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3A9B5" w14:textId="564DBC6D" w:rsidR="00AA37B0" w:rsidRDefault="00AA37B0"/>
    <w:p w14:paraId="7F4281BB" w14:textId="3577D580" w:rsidR="00AA37B0" w:rsidRDefault="00AA37B0"/>
    <w:tbl>
      <w:tblPr>
        <w:tblStyle w:val="TableGrid"/>
        <w:tblW w:w="0" w:type="auto"/>
        <w:tblLook w:val="04A0" w:firstRow="1" w:lastRow="0" w:firstColumn="1" w:lastColumn="0" w:noHBand="0" w:noVBand="1"/>
      </w:tblPr>
      <w:tblGrid>
        <w:gridCol w:w="2122"/>
        <w:gridCol w:w="3118"/>
        <w:gridCol w:w="4110"/>
      </w:tblGrid>
      <w:tr w:rsidR="00AA37B0" w:rsidRPr="00755455" w14:paraId="3D9F2241" w14:textId="77777777" w:rsidTr="00F675C4">
        <w:tc>
          <w:tcPr>
            <w:tcW w:w="2122" w:type="dxa"/>
          </w:tcPr>
          <w:p w14:paraId="79EF0D32" w14:textId="60CF4E5F" w:rsidR="00AA37B0"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Project Location:</w:t>
            </w:r>
          </w:p>
        </w:tc>
        <w:tc>
          <w:tcPr>
            <w:tcW w:w="3118" w:type="dxa"/>
          </w:tcPr>
          <w:p w14:paraId="69DE13A2" w14:textId="0BFE76C5" w:rsidR="00AA37B0" w:rsidRPr="00755455" w:rsidRDefault="00AA37B0">
            <w:pPr>
              <w:rPr>
                <w:rFonts w:asciiTheme="majorHAnsi" w:hAnsiTheme="majorHAnsi" w:cstheme="majorHAnsi"/>
                <w:b/>
                <w:bCs/>
                <w:sz w:val="20"/>
                <w:szCs w:val="20"/>
              </w:rPr>
            </w:pPr>
          </w:p>
        </w:tc>
        <w:tc>
          <w:tcPr>
            <w:tcW w:w="4110" w:type="dxa"/>
          </w:tcPr>
          <w:p w14:paraId="07A41AA7" w14:textId="4C1C15B4" w:rsidR="00AA37B0"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Date:</w:t>
            </w:r>
          </w:p>
        </w:tc>
      </w:tr>
      <w:tr w:rsidR="00F675C4" w:rsidRPr="00755455" w14:paraId="5F8E7F9B" w14:textId="77777777" w:rsidTr="00F675C4">
        <w:tc>
          <w:tcPr>
            <w:tcW w:w="2122" w:type="dxa"/>
          </w:tcPr>
          <w:p w14:paraId="1CF1EA30" w14:textId="4B9F6178" w:rsidR="00F675C4"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Principal Contractor:</w:t>
            </w:r>
          </w:p>
        </w:tc>
        <w:tc>
          <w:tcPr>
            <w:tcW w:w="3118" w:type="dxa"/>
          </w:tcPr>
          <w:p w14:paraId="4FEBA58F" w14:textId="77777777" w:rsidR="00F675C4" w:rsidRPr="00755455" w:rsidRDefault="00F675C4">
            <w:pPr>
              <w:rPr>
                <w:rFonts w:asciiTheme="majorHAnsi" w:hAnsiTheme="majorHAnsi" w:cstheme="majorHAnsi"/>
                <w:b/>
                <w:bCs/>
                <w:sz w:val="20"/>
                <w:szCs w:val="20"/>
              </w:rPr>
            </w:pPr>
          </w:p>
        </w:tc>
        <w:tc>
          <w:tcPr>
            <w:tcW w:w="4110" w:type="dxa"/>
          </w:tcPr>
          <w:p w14:paraId="1E3B2F33" w14:textId="63E8A6E3" w:rsidR="00F675C4"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Site Manager:</w:t>
            </w:r>
          </w:p>
        </w:tc>
      </w:tr>
      <w:tr w:rsidR="00F675C4" w:rsidRPr="00755455" w14:paraId="2C51A034" w14:textId="77777777" w:rsidTr="00F675C4">
        <w:tc>
          <w:tcPr>
            <w:tcW w:w="2122" w:type="dxa"/>
          </w:tcPr>
          <w:p w14:paraId="78C25378" w14:textId="287FBB49" w:rsidR="00F675C4"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Contact Number:</w:t>
            </w:r>
          </w:p>
        </w:tc>
        <w:tc>
          <w:tcPr>
            <w:tcW w:w="3118" w:type="dxa"/>
          </w:tcPr>
          <w:p w14:paraId="405B4261" w14:textId="77777777" w:rsidR="00F675C4" w:rsidRPr="00755455" w:rsidRDefault="00F675C4">
            <w:pPr>
              <w:rPr>
                <w:rFonts w:asciiTheme="majorHAnsi" w:hAnsiTheme="majorHAnsi" w:cstheme="majorHAnsi"/>
                <w:b/>
                <w:bCs/>
                <w:sz w:val="20"/>
                <w:szCs w:val="20"/>
              </w:rPr>
            </w:pPr>
          </w:p>
        </w:tc>
        <w:tc>
          <w:tcPr>
            <w:tcW w:w="4110" w:type="dxa"/>
          </w:tcPr>
          <w:p w14:paraId="080E6BFE" w14:textId="39A9650F" w:rsidR="00F675C4" w:rsidRPr="00755455" w:rsidRDefault="00F675C4">
            <w:pPr>
              <w:rPr>
                <w:rFonts w:asciiTheme="majorHAnsi" w:hAnsiTheme="majorHAnsi" w:cstheme="majorHAnsi"/>
                <w:b/>
                <w:bCs/>
                <w:sz w:val="20"/>
                <w:szCs w:val="20"/>
              </w:rPr>
            </w:pPr>
            <w:r w:rsidRPr="00755455">
              <w:rPr>
                <w:rFonts w:asciiTheme="majorHAnsi" w:hAnsiTheme="majorHAnsi" w:cstheme="majorHAnsi"/>
                <w:b/>
                <w:bCs/>
                <w:sz w:val="20"/>
                <w:szCs w:val="20"/>
              </w:rPr>
              <w:t>Contact Number:</w:t>
            </w:r>
          </w:p>
        </w:tc>
      </w:tr>
      <w:tr w:rsidR="00F675C4" w:rsidRPr="00755455" w14:paraId="5AB33800" w14:textId="77777777" w:rsidTr="00757839">
        <w:tc>
          <w:tcPr>
            <w:tcW w:w="9350" w:type="dxa"/>
            <w:gridSpan w:val="3"/>
          </w:tcPr>
          <w:p w14:paraId="43B69465" w14:textId="77777777" w:rsidR="00F675C4" w:rsidRPr="00755455" w:rsidRDefault="00F675C4" w:rsidP="00F675C4">
            <w:pPr>
              <w:rPr>
                <w:rFonts w:asciiTheme="majorHAnsi" w:hAnsiTheme="majorHAnsi" w:cstheme="majorHAnsi"/>
                <w:iCs/>
                <w:sz w:val="22"/>
                <w:szCs w:val="22"/>
              </w:rPr>
            </w:pPr>
          </w:p>
          <w:p w14:paraId="35DBC476" w14:textId="77777777" w:rsidR="00755455" w:rsidRPr="00755455" w:rsidRDefault="00F675C4" w:rsidP="00F675C4">
            <w:pPr>
              <w:rPr>
                <w:rFonts w:asciiTheme="majorHAnsi" w:hAnsiTheme="majorHAnsi" w:cstheme="majorHAnsi"/>
                <w:iCs/>
                <w:sz w:val="18"/>
                <w:szCs w:val="18"/>
              </w:rPr>
            </w:pPr>
            <w:r w:rsidRPr="00755455">
              <w:rPr>
                <w:rFonts w:asciiTheme="majorHAnsi" w:hAnsiTheme="majorHAnsi" w:cstheme="majorHAnsi"/>
                <w:iCs/>
                <w:sz w:val="18"/>
                <w:szCs w:val="18"/>
              </w:rPr>
              <w:t xml:space="preserve">This JSA will provide practicable guidance to workers engaged in work associated with working at height. Covered in this JSA are planning and preparation, pre-start inspections, operational considerations, risk matrix and emergency management procedures. </w:t>
            </w:r>
          </w:p>
          <w:p w14:paraId="71D6DB98" w14:textId="01BC74DC" w:rsidR="00F675C4" w:rsidRPr="00755455" w:rsidRDefault="00F675C4" w:rsidP="00F675C4">
            <w:pPr>
              <w:rPr>
                <w:rFonts w:asciiTheme="majorHAnsi" w:hAnsiTheme="majorHAnsi" w:cstheme="majorHAnsi"/>
                <w:sz w:val="18"/>
                <w:szCs w:val="18"/>
              </w:rPr>
            </w:pPr>
            <w:r w:rsidRPr="00755455">
              <w:rPr>
                <w:rFonts w:asciiTheme="majorHAnsi" w:hAnsiTheme="majorHAnsi" w:cstheme="majorHAnsi"/>
                <w:b/>
                <w:iCs/>
                <w:sz w:val="18"/>
                <w:szCs w:val="18"/>
              </w:rPr>
              <w:t>WorkSafe NZ Guidelines have been attached at the end of the JSA for workers who are unsure about working at height.</w:t>
            </w:r>
          </w:p>
        </w:tc>
      </w:tr>
    </w:tbl>
    <w:p w14:paraId="51465F00" w14:textId="4B0CA09C" w:rsidR="00AA37B0" w:rsidRPr="00755455" w:rsidRDefault="00AA37B0">
      <w:pPr>
        <w:rPr>
          <w:rFonts w:asciiTheme="majorHAnsi" w:hAnsiTheme="majorHAnsi" w:cstheme="majorHAnsi"/>
        </w:rPr>
      </w:pPr>
    </w:p>
    <w:tbl>
      <w:tblPr>
        <w:tblStyle w:val="TableGrid"/>
        <w:tblW w:w="0" w:type="auto"/>
        <w:tblLook w:val="04A0" w:firstRow="1" w:lastRow="0" w:firstColumn="1" w:lastColumn="0" w:noHBand="0" w:noVBand="1"/>
      </w:tblPr>
      <w:tblGrid>
        <w:gridCol w:w="5240"/>
        <w:gridCol w:w="1559"/>
        <w:gridCol w:w="1418"/>
        <w:gridCol w:w="1133"/>
      </w:tblGrid>
      <w:tr w:rsidR="00755455" w:rsidRPr="00755455" w14:paraId="0042FD02" w14:textId="77777777" w:rsidTr="006F1BDC">
        <w:tc>
          <w:tcPr>
            <w:tcW w:w="5240" w:type="dxa"/>
          </w:tcPr>
          <w:p w14:paraId="06B6A9BD" w14:textId="77777777" w:rsidR="00755455" w:rsidRPr="00755455" w:rsidRDefault="00755455" w:rsidP="00755455">
            <w:pPr>
              <w:jc w:val="center"/>
              <w:rPr>
                <w:rFonts w:asciiTheme="majorHAnsi" w:hAnsiTheme="majorHAnsi" w:cstheme="majorHAnsi"/>
                <w:b/>
                <w:bCs/>
                <w:sz w:val="20"/>
                <w:szCs w:val="20"/>
              </w:rPr>
            </w:pPr>
            <w:r w:rsidRPr="00755455">
              <w:rPr>
                <w:rFonts w:asciiTheme="majorHAnsi" w:hAnsiTheme="majorHAnsi" w:cstheme="majorHAnsi"/>
                <w:b/>
                <w:bCs/>
                <w:sz w:val="20"/>
                <w:szCs w:val="20"/>
              </w:rPr>
              <w:t>Worker Name</w:t>
            </w:r>
          </w:p>
          <w:p w14:paraId="7A4A6872" w14:textId="289A7314" w:rsidR="00755455" w:rsidRPr="00755455" w:rsidRDefault="00755455" w:rsidP="00755455">
            <w:pPr>
              <w:rPr>
                <w:rFonts w:asciiTheme="majorHAnsi" w:hAnsiTheme="majorHAnsi" w:cstheme="majorHAnsi"/>
                <w:sz w:val="18"/>
                <w:szCs w:val="18"/>
              </w:rPr>
            </w:pPr>
            <w:r w:rsidRPr="00755455">
              <w:rPr>
                <w:rFonts w:asciiTheme="majorHAnsi" w:hAnsiTheme="majorHAnsi" w:cstheme="majorHAnsi"/>
                <w:sz w:val="18"/>
                <w:szCs w:val="18"/>
              </w:rPr>
              <w:t>Team Members who were consulted in the development of this JSA</w:t>
            </w:r>
          </w:p>
        </w:tc>
        <w:tc>
          <w:tcPr>
            <w:tcW w:w="1559" w:type="dxa"/>
          </w:tcPr>
          <w:p w14:paraId="1395D8F9" w14:textId="483DA1AE" w:rsidR="00755455" w:rsidRPr="00755455" w:rsidRDefault="00755455" w:rsidP="00755455">
            <w:pPr>
              <w:rPr>
                <w:rFonts w:asciiTheme="majorHAnsi" w:hAnsiTheme="majorHAnsi" w:cstheme="majorHAnsi"/>
                <w:b/>
                <w:bCs/>
                <w:sz w:val="20"/>
                <w:szCs w:val="20"/>
              </w:rPr>
            </w:pPr>
            <w:r w:rsidRPr="00755455">
              <w:rPr>
                <w:rFonts w:asciiTheme="majorHAnsi" w:hAnsiTheme="majorHAnsi" w:cstheme="majorHAnsi"/>
                <w:b/>
                <w:bCs/>
                <w:sz w:val="20"/>
                <w:szCs w:val="20"/>
              </w:rPr>
              <w:t>Worker Signature</w:t>
            </w:r>
          </w:p>
        </w:tc>
        <w:tc>
          <w:tcPr>
            <w:tcW w:w="1418" w:type="dxa"/>
          </w:tcPr>
          <w:p w14:paraId="76B19029" w14:textId="7F705AC3" w:rsidR="00755455" w:rsidRPr="00755455" w:rsidRDefault="00755455" w:rsidP="00755455">
            <w:pPr>
              <w:rPr>
                <w:rFonts w:asciiTheme="majorHAnsi" w:hAnsiTheme="majorHAnsi" w:cstheme="majorHAnsi"/>
                <w:b/>
                <w:bCs/>
                <w:sz w:val="20"/>
                <w:szCs w:val="20"/>
              </w:rPr>
            </w:pPr>
            <w:r w:rsidRPr="00755455">
              <w:rPr>
                <w:rFonts w:asciiTheme="majorHAnsi" w:hAnsiTheme="majorHAnsi" w:cstheme="majorHAnsi"/>
                <w:b/>
                <w:bCs/>
                <w:sz w:val="20"/>
                <w:szCs w:val="20"/>
              </w:rPr>
              <w:t>Worker Position</w:t>
            </w:r>
          </w:p>
        </w:tc>
        <w:tc>
          <w:tcPr>
            <w:tcW w:w="1133" w:type="dxa"/>
          </w:tcPr>
          <w:p w14:paraId="14F46E95" w14:textId="3247A3D4" w:rsidR="00755455" w:rsidRPr="00755455" w:rsidRDefault="00755455" w:rsidP="00755455">
            <w:pPr>
              <w:rPr>
                <w:rFonts w:asciiTheme="majorHAnsi" w:hAnsiTheme="majorHAnsi" w:cstheme="majorHAnsi"/>
                <w:b/>
                <w:bCs/>
                <w:sz w:val="20"/>
                <w:szCs w:val="20"/>
              </w:rPr>
            </w:pPr>
            <w:r>
              <w:rPr>
                <w:rFonts w:asciiTheme="majorHAnsi" w:hAnsiTheme="majorHAnsi" w:cstheme="majorHAnsi"/>
                <w:b/>
                <w:bCs/>
                <w:sz w:val="20"/>
                <w:szCs w:val="20"/>
              </w:rPr>
              <w:t>D</w:t>
            </w:r>
            <w:r w:rsidRPr="00755455">
              <w:rPr>
                <w:rFonts w:asciiTheme="majorHAnsi" w:hAnsiTheme="majorHAnsi" w:cstheme="majorHAnsi"/>
                <w:b/>
                <w:bCs/>
                <w:sz w:val="20"/>
                <w:szCs w:val="20"/>
              </w:rPr>
              <w:t>ate</w:t>
            </w:r>
          </w:p>
        </w:tc>
      </w:tr>
      <w:tr w:rsidR="00755455" w:rsidRPr="00755455" w14:paraId="7995E541" w14:textId="77777777" w:rsidTr="006F1BDC">
        <w:tc>
          <w:tcPr>
            <w:tcW w:w="5240" w:type="dxa"/>
          </w:tcPr>
          <w:p w14:paraId="24F0F604" w14:textId="77777777" w:rsidR="00755455" w:rsidRPr="00755455" w:rsidRDefault="00755455">
            <w:pPr>
              <w:rPr>
                <w:rFonts w:asciiTheme="majorHAnsi" w:hAnsiTheme="majorHAnsi" w:cstheme="majorHAnsi"/>
              </w:rPr>
            </w:pPr>
          </w:p>
        </w:tc>
        <w:tc>
          <w:tcPr>
            <w:tcW w:w="1559" w:type="dxa"/>
          </w:tcPr>
          <w:p w14:paraId="4B1ACB73" w14:textId="77777777" w:rsidR="00755455" w:rsidRPr="00755455" w:rsidRDefault="00755455">
            <w:pPr>
              <w:rPr>
                <w:rFonts w:asciiTheme="majorHAnsi" w:hAnsiTheme="majorHAnsi" w:cstheme="majorHAnsi"/>
              </w:rPr>
            </w:pPr>
          </w:p>
        </w:tc>
        <w:tc>
          <w:tcPr>
            <w:tcW w:w="1418" w:type="dxa"/>
          </w:tcPr>
          <w:p w14:paraId="5DFBD464" w14:textId="77777777" w:rsidR="00755455" w:rsidRPr="00755455" w:rsidRDefault="00755455">
            <w:pPr>
              <w:rPr>
                <w:rFonts w:asciiTheme="majorHAnsi" w:hAnsiTheme="majorHAnsi" w:cstheme="majorHAnsi"/>
              </w:rPr>
            </w:pPr>
          </w:p>
        </w:tc>
        <w:tc>
          <w:tcPr>
            <w:tcW w:w="1133" w:type="dxa"/>
          </w:tcPr>
          <w:p w14:paraId="210FE376" w14:textId="77777777" w:rsidR="00755455" w:rsidRPr="00755455" w:rsidRDefault="00755455">
            <w:pPr>
              <w:rPr>
                <w:rFonts w:asciiTheme="majorHAnsi" w:hAnsiTheme="majorHAnsi" w:cstheme="majorHAnsi"/>
              </w:rPr>
            </w:pPr>
          </w:p>
        </w:tc>
      </w:tr>
      <w:tr w:rsidR="00755455" w:rsidRPr="00755455" w14:paraId="0552A9CE" w14:textId="77777777" w:rsidTr="006F1BDC">
        <w:tc>
          <w:tcPr>
            <w:tcW w:w="5240" w:type="dxa"/>
          </w:tcPr>
          <w:p w14:paraId="0688E215" w14:textId="77777777" w:rsidR="00755455" w:rsidRPr="00755455" w:rsidRDefault="00755455">
            <w:pPr>
              <w:rPr>
                <w:rFonts w:asciiTheme="majorHAnsi" w:hAnsiTheme="majorHAnsi" w:cstheme="majorHAnsi"/>
              </w:rPr>
            </w:pPr>
          </w:p>
        </w:tc>
        <w:tc>
          <w:tcPr>
            <w:tcW w:w="1559" w:type="dxa"/>
          </w:tcPr>
          <w:p w14:paraId="4C55EFA8" w14:textId="77777777" w:rsidR="00755455" w:rsidRPr="00755455" w:rsidRDefault="00755455">
            <w:pPr>
              <w:rPr>
                <w:rFonts w:asciiTheme="majorHAnsi" w:hAnsiTheme="majorHAnsi" w:cstheme="majorHAnsi"/>
              </w:rPr>
            </w:pPr>
          </w:p>
        </w:tc>
        <w:tc>
          <w:tcPr>
            <w:tcW w:w="1418" w:type="dxa"/>
          </w:tcPr>
          <w:p w14:paraId="17D7EA6F" w14:textId="77777777" w:rsidR="00755455" w:rsidRPr="00755455" w:rsidRDefault="00755455">
            <w:pPr>
              <w:rPr>
                <w:rFonts w:asciiTheme="majorHAnsi" w:hAnsiTheme="majorHAnsi" w:cstheme="majorHAnsi"/>
              </w:rPr>
            </w:pPr>
          </w:p>
        </w:tc>
        <w:tc>
          <w:tcPr>
            <w:tcW w:w="1133" w:type="dxa"/>
          </w:tcPr>
          <w:p w14:paraId="5149551A" w14:textId="77777777" w:rsidR="00755455" w:rsidRPr="00755455" w:rsidRDefault="00755455">
            <w:pPr>
              <w:rPr>
                <w:rFonts w:asciiTheme="majorHAnsi" w:hAnsiTheme="majorHAnsi" w:cstheme="majorHAnsi"/>
              </w:rPr>
            </w:pPr>
          </w:p>
        </w:tc>
      </w:tr>
      <w:tr w:rsidR="00755455" w:rsidRPr="00755455" w14:paraId="5DE925B4" w14:textId="77777777" w:rsidTr="006F1BDC">
        <w:tc>
          <w:tcPr>
            <w:tcW w:w="5240" w:type="dxa"/>
          </w:tcPr>
          <w:p w14:paraId="4F48F1C4" w14:textId="77777777" w:rsidR="00755455" w:rsidRPr="00755455" w:rsidRDefault="00755455">
            <w:pPr>
              <w:rPr>
                <w:rFonts w:asciiTheme="majorHAnsi" w:hAnsiTheme="majorHAnsi" w:cstheme="majorHAnsi"/>
              </w:rPr>
            </w:pPr>
          </w:p>
        </w:tc>
        <w:tc>
          <w:tcPr>
            <w:tcW w:w="1559" w:type="dxa"/>
          </w:tcPr>
          <w:p w14:paraId="3C6FD34E" w14:textId="77777777" w:rsidR="00755455" w:rsidRPr="00755455" w:rsidRDefault="00755455">
            <w:pPr>
              <w:rPr>
                <w:rFonts w:asciiTheme="majorHAnsi" w:hAnsiTheme="majorHAnsi" w:cstheme="majorHAnsi"/>
              </w:rPr>
            </w:pPr>
          </w:p>
        </w:tc>
        <w:tc>
          <w:tcPr>
            <w:tcW w:w="1418" w:type="dxa"/>
          </w:tcPr>
          <w:p w14:paraId="290A2EC7" w14:textId="77777777" w:rsidR="00755455" w:rsidRPr="00755455" w:rsidRDefault="00755455">
            <w:pPr>
              <w:rPr>
                <w:rFonts w:asciiTheme="majorHAnsi" w:hAnsiTheme="majorHAnsi" w:cstheme="majorHAnsi"/>
              </w:rPr>
            </w:pPr>
          </w:p>
        </w:tc>
        <w:tc>
          <w:tcPr>
            <w:tcW w:w="1133" w:type="dxa"/>
          </w:tcPr>
          <w:p w14:paraId="06B16129" w14:textId="77777777" w:rsidR="00755455" w:rsidRPr="00755455" w:rsidRDefault="00755455">
            <w:pPr>
              <w:rPr>
                <w:rFonts w:asciiTheme="majorHAnsi" w:hAnsiTheme="majorHAnsi" w:cstheme="majorHAnsi"/>
              </w:rPr>
            </w:pPr>
          </w:p>
        </w:tc>
      </w:tr>
      <w:tr w:rsidR="00755455" w:rsidRPr="00755455" w14:paraId="467D7B8F" w14:textId="77777777" w:rsidTr="006F1BDC">
        <w:tc>
          <w:tcPr>
            <w:tcW w:w="5240" w:type="dxa"/>
          </w:tcPr>
          <w:p w14:paraId="545852FD" w14:textId="77777777" w:rsidR="00755455" w:rsidRPr="00755455" w:rsidRDefault="00755455">
            <w:pPr>
              <w:rPr>
                <w:rFonts w:asciiTheme="majorHAnsi" w:hAnsiTheme="majorHAnsi" w:cstheme="majorHAnsi"/>
              </w:rPr>
            </w:pPr>
          </w:p>
        </w:tc>
        <w:tc>
          <w:tcPr>
            <w:tcW w:w="1559" w:type="dxa"/>
          </w:tcPr>
          <w:p w14:paraId="5B74A3A0" w14:textId="77777777" w:rsidR="00755455" w:rsidRPr="00755455" w:rsidRDefault="00755455">
            <w:pPr>
              <w:rPr>
                <w:rFonts w:asciiTheme="majorHAnsi" w:hAnsiTheme="majorHAnsi" w:cstheme="majorHAnsi"/>
              </w:rPr>
            </w:pPr>
          </w:p>
        </w:tc>
        <w:tc>
          <w:tcPr>
            <w:tcW w:w="1418" w:type="dxa"/>
          </w:tcPr>
          <w:p w14:paraId="24B62AA9" w14:textId="77777777" w:rsidR="00755455" w:rsidRPr="00755455" w:rsidRDefault="00755455">
            <w:pPr>
              <w:rPr>
                <w:rFonts w:asciiTheme="majorHAnsi" w:hAnsiTheme="majorHAnsi" w:cstheme="majorHAnsi"/>
              </w:rPr>
            </w:pPr>
          </w:p>
        </w:tc>
        <w:tc>
          <w:tcPr>
            <w:tcW w:w="1133" w:type="dxa"/>
          </w:tcPr>
          <w:p w14:paraId="7B8F60B2" w14:textId="77777777" w:rsidR="00755455" w:rsidRPr="00755455" w:rsidRDefault="00755455">
            <w:pPr>
              <w:rPr>
                <w:rFonts w:asciiTheme="majorHAnsi" w:hAnsiTheme="majorHAnsi" w:cstheme="majorHAnsi"/>
              </w:rPr>
            </w:pPr>
          </w:p>
        </w:tc>
      </w:tr>
      <w:tr w:rsidR="00755455" w:rsidRPr="00755455" w14:paraId="1BA80725" w14:textId="77777777" w:rsidTr="006F1BDC">
        <w:tc>
          <w:tcPr>
            <w:tcW w:w="5240" w:type="dxa"/>
          </w:tcPr>
          <w:p w14:paraId="56F9F032" w14:textId="77777777" w:rsidR="00755455" w:rsidRPr="00755455" w:rsidRDefault="00755455">
            <w:pPr>
              <w:rPr>
                <w:rFonts w:asciiTheme="majorHAnsi" w:hAnsiTheme="majorHAnsi" w:cstheme="majorHAnsi"/>
              </w:rPr>
            </w:pPr>
          </w:p>
        </w:tc>
        <w:tc>
          <w:tcPr>
            <w:tcW w:w="1559" w:type="dxa"/>
          </w:tcPr>
          <w:p w14:paraId="4D80806F" w14:textId="77777777" w:rsidR="00755455" w:rsidRPr="00755455" w:rsidRDefault="00755455">
            <w:pPr>
              <w:rPr>
                <w:rFonts w:asciiTheme="majorHAnsi" w:hAnsiTheme="majorHAnsi" w:cstheme="majorHAnsi"/>
              </w:rPr>
            </w:pPr>
          </w:p>
        </w:tc>
        <w:tc>
          <w:tcPr>
            <w:tcW w:w="1418" w:type="dxa"/>
          </w:tcPr>
          <w:p w14:paraId="55CC0D19" w14:textId="77777777" w:rsidR="00755455" w:rsidRPr="00755455" w:rsidRDefault="00755455">
            <w:pPr>
              <w:rPr>
                <w:rFonts w:asciiTheme="majorHAnsi" w:hAnsiTheme="majorHAnsi" w:cstheme="majorHAnsi"/>
              </w:rPr>
            </w:pPr>
          </w:p>
        </w:tc>
        <w:tc>
          <w:tcPr>
            <w:tcW w:w="1133" w:type="dxa"/>
          </w:tcPr>
          <w:p w14:paraId="101F4BB5" w14:textId="77777777" w:rsidR="00755455" w:rsidRPr="00755455" w:rsidRDefault="00755455">
            <w:pPr>
              <w:rPr>
                <w:rFonts w:asciiTheme="majorHAnsi" w:hAnsiTheme="majorHAnsi" w:cstheme="majorHAnsi"/>
              </w:rPr>
            </w:pPr>
          </w:p>
        </w:tc>
      </w:tr>
    </w:tbl>
    <w:p w14:paraId="3E7A64ED" w14:textId="13E75C45" w:rsidR="00755455" w:rsidRDefault="00755455"/>
    <w:p w14:paraId="2DCB7EF0" w14:textId="327B178E" w:rsidR="006954CB" w:rsidRPr="006954CB" w:rsidRDefault="006954CB">
      <w:pPr>
        <w:rPr>
          <w:b/>
          <w:bCs/>
          <w:sz w:val="20"/>
          <w:szCs w:val="20"/>
        </w:rPr>
      </w:pPr>
      <w:r>
        <w:rPr>
          <w:b/>
          <w:bCs/>
          <w:sz w:val="20"/>
          <w:szCs w:val="20"/>
        </w:rPr>
        <w:t>Underline</w:t>
      </w:r>
      <w:r w:rsidRPr="006954CB">
        <w:rPr>
          <w:b/>
          <w:bCs/>
          <w:sz w:val="20"/>
          <w:szCs w:val="20"/>
        </w:rPr>
        <w:t xml:space="preserve"> the following requirements that apply to your task</w:t>
      </w:r>
    </w:p>
    <w:p w14:paraId="689C92C3" w14:textId="77777777" w:rsidR="006954CB" w:rsidRDefault="006954CB"/>
    <w:tbl>
      <w:tblPr>
        <w:tblStyle w:val="TableGrid"/>
        <w:tblW w:w="0" w:type="auto"/>
        <w:tblLook w:val="04A0" w:firstRow="1" w:lastRow="0" w:firstColumn="1" w:lastColumn="0" w:noHBand="0" w:noVBand="1"/>
      </w:tblPr>
      <w:tblGrid>
        <w:gridCol w:w="3116"/>
        <w:gridCol w:w="3117"/>
        <w:gridCol w:w="3117"/>
      </w:tblGrid>
      <w:tr w:rsidR="00755455" w:rsidRPr="00755455" w14:paraId="040B4467" w14:textId="77777777" w:rsidTr="00755455">
        <w:tc>
          <w:tcPr>
            <w:tcW w:w="3116" w:type="dxa"/>
          </w:tcPr>
          <w:p w14:paraId="43435C3E" w14:textId="1708B203" w:rsidR="00755455" w:rsidRPr="00755455" w:rsidRDefault="00755455" w:rsidP="00755455">
            <w:pPr>
              <w:rPr>
                <w:rFonts w:asciiTheme="majorHAnsi" w:hAnsiTheme="majorHAnsi" w:cstheme="majorHAnsi"/>
                <w:b/>
                <w:sz w:val="20"/>
                <w:szCs w:val="20"/>
              </w:rPr>
            </w:pPr>
            <w:r w:rsidRPr="00755455">
              <w:rPr>
                <w:rFonts w:asciiTheme="majorHAnsi" w:hAnsiTheme="majorHAnsi" w:cstheme="majorHAnsi"/>
                <w:b/>
                <w:iCs/>
                <w:sz w:val="20"/>
                <w:szCs w:val="20"/>
              </w:rPr>
              <w:t>PPE Requirements</w:t>
            </w:r>
          </w:p>
        </w:tc>
        <w:tc>
          <w:tcPr>
            <w:tcW w:w="3117" w:type="dxa"/>
          </w:tcPr>
          <w:p w14:paraId="0A36978F" w14:textId="43A1CCE5" w:rsidR="00755455" w:rsidRPr="00755455" w:rsidRDefault="00755455" w:rsidP="00755455">
            <w:pPr>
              <w:rPr>
                <w:rFonts w:asciiTheme="majorHAnsi" w:hAnsiTheme="majorHAnsi" w:cstheme="majorHAnsi"/>
                <w:b/>
                <w:sz w:val="20"/>
                <w:szCs w:val="20"/>
              </w:rPr>
            </w:pPr>
            <w:r w:rsidRPr="00755455">
              <w:rPr>
                <w:rFonts w:asciiTheme="majorHAnsi" w:hAnsiTheme="majorHAnsi" w:cstheme="majorHAnsi"/>
                <w:b/>
                <w:iCs/>
                <w:sz w:val="20"/>
                <w:szCs w:val="20"/>
              </w:rPr>
              <w:t>Plant, Equipment Tools</w:t>
            </w:r>
          </w:p>
        </w:tc>
        <w:tc>
          <w:tcPr>
            <w:tcW w:w="3117" w:type="dxa"/>
          </w:tcPr>
          <w:p w14:paraId="6B61050A" w14:textId="313E42B0" w:rsidR="00755455" w:rsidRPr="00755455" w:rsidRDefault="00755455" w:rsidP="00755455">
            <w:pPr>
              <w:rPr>
                <w:rFonts w:asciiTheme="majorHAnsi" w:hAnsiTheme="majorHAnsi" w:cstheme="majorHAnsi"/>
                <w:b/>
                <w:sz w:val="20"/>
                <w:szCs w:val="20"/>
              </w:rPr>
            </w:pPr>
            <w:r w:rsidRPr="00755455">
              <w:rPr>
                <w:rFonts w:asciiTheme="majorHAnsi" w:hAnsiTheme="majorHAnsi" w:cstheme="majorHAnsi"/>
                <w:b/>
                <w:iCs/>
                <w:sz w:val="20"/>
                <w:szCs w:val="20"/>
              </w:rPr>
              <w:t>Permits, Barricades &amp; Signs</w:t>
            </w:r>
          </w:p>
        </w:tc>
      </w:tr>
      <w:tr w:rsidR="00755455" w:rsidRPr="00755455" w14:paraId="47D8105C" w14:textId="77777777" w:rsidTr="00755455">
        <w:tc>
          <w:tcPr>
            <w:tcW w:w="3116" w:type="dxa"/>
          </w:tcPr>
          <w:p w14:paraId="3C911714" w14:textId="7274AB89"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personal safety harness equipment</w:t>
            </w:r>
          </w:p>
          <w:p w14:paraId="252F3C80" w14:textId="60DFDD0D"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safety helmet – induction sticker</w:t>
            </w:r>
          </w:p>
          <w:p w14:paraId="2030B300" w14:textId="5A87292E"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hi-viz vest</w:t>
            </w:r>
          </w:p>
          <w:p w14:paraId="074FB8D5" w14:textId="5894D3F7"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steel capped boots</w:t>
            </w:r>
          </w:p>
          <w:p w14:paraId="18726ED7" w14:textId="4D17FAC5"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 xml:space="preserve">approved hearing protection </w:t>
            </w:r>
          </w:p>
          <w:p w14:paraId="7912EF11" w14:textId="3B1B74BE"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 xml:space="preserve">eye protection </w:t>
            </w:r>
            <w:r w:rsidRPr="00755455">
              <w:rPr>
                <w:rFonts w:asciiTheme="majorHAnsi" w:hAnsiTheme="majorHAnsi" w:cstheme="majorHAnsi"/>
                <w:bCs/>
                <w:sz w:val="18"/>
                <w:szCs w:val="18"/>
                <w:u w:val="single"/>
              </w:rPr>
              <w:t>mandatory</w:t>
            </w:r>
          </w:p>
          <w:p w14:paraId="666A4B85" w14:textId="560FFCA0"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safety gloves</w:t>
            </w:r>
          </w:p>
          <w:p w14:paraId="16E02056" w14:textId="08235112"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 xml:space="preserve">approved respiratory specific to job. example cutting disturbing concrete </w:t>
            </w:r>
          </w:p>
          <w:p w14:paraId="3F4BC8F5" w14:textId="77777777" w:rsidR="00755455" w:rsidRPr="00755455" w:rsidRDefault="00755455" w:rsidP="00755455">
            <w:pPr>
              <w:rPr>
                <w:rFonts w:asciiTheme="majorHAnsi" w:hAnsiTheme="majorHAnsi" w:cstheme="majorHAnsi"/>
                <w:bCs/>
                <w:sz w:val="18"/>
                <w:szCs w:val="18"/>
              </w:rPr>
            </w:pPr>
          </w:p>
        </w:tc>
        <w:tc>
          <w:tcPr>
            <w:tcW w:w="3117" w:type="dxa"/>
          </w:tcPr>
          <w:p w14:paraId="2F452FC0" w14:textId="57299E4A"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man cage,</w:t>
            </w:r>
          </w:p>
          <w:p w14:paraId="0C45AE8C" w14:textId="066ED638"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power tools, electrical leads</w:t>
            </w:r>
          </w:p>
          <w:p w14:paraId="6845E382" w14:textId="4137C643"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battery powered tools, hand tools</w:t>
            </w:r>
          </w:p>
          <w:p w14:paraId="5C35EA56" w14:textId="72BC7152"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nuts, bolts, steel brackets</w:t>
            </w:r>
          </w:p>
          <w:p w14:paraId="1B6BC59A" w14:textId="38F33C16"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safety rope, first aid kit</w:t>
            </w:r>
          </w:p>
          <w:p w14:paraId="10886F0D" w14:textId="63EDE8A0" w:rsidR="00755455" w:rsidRPr="00755455" w:rsidRDefault="00755455" w:rsidP="00755455">
            <w:pPr>
              <w:rPr>
                <w:rFonts w:asciiTheme="majorHAnsi" w:hAnsiTheme="majorHAnsi" w:cstheme="majorHAnsi"/>
                <w:bCs/>
                <w:sz w:val="18"/>
                <w:szCs w:val="18"/>
                <w:u w:val="single"/>
              </w:rPr>
            </w:pPr>
            <w:r w:rsidRPr="00755455">
              <w:rPr>
                <w:rFonts w:asciiTheme="majorHAnsi" w:hAnsiTheme="majorHAnsi" w:cstheme="majorHAnsi"/>
                <w:bCs/>
                <w:sz w:val="18"/>
                <w:szCs w:val="18"/>
                <w:u w:val="single"/>
              </w:rPr>
              <w:t>heavy machinery</w:t>
            </w:r>
          </w:p>
          <w:p w14:paraId="596938EB" w14:textId="62629847"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knuckle boom,  telehandlers, scissor lifts, cranes &amp; lifting equipment excavator machines, dumper trucks, roller machine, loading unloading trucks, concrete machines, pumps, hopper.</w:t>
            </w:r>
          </w:p>
        </w:tc>
        <w:tc>
          <w:tcPr>
            <w:tcW w:w="3117" w:type="dxa"/>
          </w:tcPr>
          <w:p w14:paraId="25CEA0A7" w14:textId="4966F0B4"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exclusion zones must be set up to protect all workers</w:t>
            </w:r>
          </w:p>
          <w:p w14:paraId="02F5F2F3" w14:textId="4DEC086B"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working at height permit. exclusion zones, traffic cones, telescopic arms, warning tape, signage, prestart meetings,</w:t>
            </w:r>
          </w:p>
          <w:p w14:paraId="34B96803" w14:textId="7393B93A" w:rsidR="00755455" w:rsidRPr="00755455" w:rsidRDefault="00755455" w:rsidP="00755455">
            <w:pPr>
              <w:rPr>
                <w:rFonts w:asciiTheme="majorHAnsi" w:hAnsiTheme="majorHAnsi" w:cstheme="majorHAnsi"/>
                <w:bCs/>
                <w:sz w:val="18"/>
                <w:szCs w:val="18"/>
              </w:rPr>
            </w:pPr>
            <w:r w:rsidRPr="00755455">
              <w:rPr>
                <w:rFonts w:asciiTheme="majorHAnsi" w:hAnsiTheme="majorHAnsi" w:cstheme="majorHAnsi"/>
                <w:bCs/>
                <w:sz w:val="18"/>
                <w:szCs w:val="18"/>
              </w:rPr>
              <w:t>traffic flag lines, steel mesh panel security fencing.</w:t>
            </w:r>
          </w:p>
        </w:tc>
      </w:tr>
    </w:tbl>
    <w:p w14:paraId="3C072AB8" w14:textId="79FE9AC0" w:rsidR="00AA37B0" w:rsidRDefault="00AA37B0"/>
    <w:p w14:paraId="3783A3A6" w14:textId="5029E05C" w:rsidR="00AA37B0" w:rsidRDefault="00AA37B0"/>
    <w:p w14:paraId="71910714" w14:textId="63C98C6A" w:rsidR="00AA37B0" w:rsidRDefault="00AA37B0"/>
    <w:p w14:paraId="461CABFA" w14:textId="54FE7E1F" w:rsidR="00AA37B0" w:rsidRDefault="00AA37B0"/>
    <w:p w14:paraId="42393F1B" w14:textId="2936D277" w:rsidR="00AA37B0" w:rsidRDefault="00AA37B0"/>
    <w:p w14:paraId="3734E909" w14:textId="03DCD4E4" w:rsidR="00AA37B0" w:rsidRDefault="00AA37B0"/>
    <w:p w14:paraId="49DFE168" w14:textId="2CD71D90" w:rsidR="00AA37B0" w:rsidRDefault="00AA37B0"/>
    <w:p w14:paraId="5395DB6D" w14:textId="370FD4B1" w:rsidR="00AA37B0" w:rsidRDefault="00AA37B0"/>
    <w:p w14:paraId="755F59F2" w14:textId="660A9C56" w:rsidR="00AA37B0" w:rsidRDefault="00AA37B0"/>
    <w:p w14:paraId="401C8029" w14:textId="206D7478" w:rsidR="00AA37B0" w:rsidRDefault="00AA37B0"/>
    <w:p w14:paraId="2219F5B0" w14:textId="58F32F76" w:rsidR="00AA37B0" w:rsidRDefault="00AA37B0"/>
    <w:p w14:paraId="0470A97F" w14:textId="712328A1" w:rsidR="00AA37B0" w:rsidRDefault="00AA37B0"/>
    <w:p w14:paraId="6CDA8ADE" w14:textId="170E5386" w:rsidR="00AA37B0" w:rsidRDefault="00AA37B0"/>
    <w:p w14:paraId="1BA6EC50" w14:textId="6DC4681D" w:rsidR="00AA37B0" w:rsidRDefault="00AA37B0"/>
    <w:p w14:paraId="22DB2370" w14:textId="4BEB3FC0" w:rsidR="00AA37B0" w:rsidRDefault="00AA37B0"/>
    <w:p w14:paraId="1AF98E35" w14:textId="72D1387B" w:rsidR="00AA37B0" w:rsidRDefault="00AA37B0"/>
    <w:p w14:paraId="5355132B" w14:textId="01CD414D" w:rsidR="00AA37B0" w:rsidRDefault="00AA37B0"/>
    <w:tbl>
      <w:tblPr>
        <w:tblpPr w:leftFromText="180" w:rightFromText="180" w:vertAnchor="text" w:horzAnchor="margin" w:tblpY="494"/>
        <w:tblW w:w="8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2874"/>
        <w:gridCol w:w="4253"/>
      </w:tblGrid>
      <w:tr w:rsidR="00755455" w:rsidRPr="00307883" w14:paraId="56463CBD" w14:textId="77777777" w:rsidTr="00755455">
        <w:trPr>
          <w:trHeight w:val="170"/>
        </w:trPr>
        <w:tc>
          <w:tcPr>
            <w:tcW w:w="1223" w:type="dxa"/>
            <w:shd w:val="clear" w:color="auto" w:fill="auto"/>
          </w:tcPr>
          <w:p w14:paraId="647001BB" w14:textId="77777777" w:rsidR="00755455" w:rsidRPr="00307883" w:rsidRDefault="00755455" w:rsidP="00755455">
            <w:pPr>
              <w:jc w:val="center"/>
              <w:rPr>
                <w:rFonts w:asciiTheme="minorHAnsi" w:hAnsiTheme="minorHAnsi" w:cstheme="minorHAnsi"/>
                <w:b/>
                <w:sz w:val="20"/>
                <w:szCs w:val="20"/>
              </w:rPr>
            </w:pPr>
            <w:r w:rsidRPr="00307883">
              <w:rPr>
                <w:rFonts w:asciiTheme="minorHAnsi" w:hAnsiTheme="minorHAnsi" w:cstheme="minorHAnsi"/>
                <w:b/>
                <w:sz w:val="20"/>
                <w:szCs w:val="20"/>
              </w:rPr>
              <w:lastRenderedPageBreak/>
              <w:t>Level</w:t>
            </w:r>
          </w:p>
          <w:p w14:paraId="37FF4EFB" w14:textId="77777777" w:rsidR="00755455" w:rsidRPr="00307883" w:rsidRDefault="00755455" w:rsidP="00755455">
            <w:pPr>
              <w:jc w:val="center"/>
              <w:rPr>
                <w:rFonts w:asciiTheme="minorHAnsi" w:hAnsiTheme="minorHAnsi" w:cstheme="minorHAnsi"/>
                <w:b/>
                <w:sz w:val="20"/>
                <w:szCs w:val="20"/>
              </w:rPr>
            </w:pPr>
          </w:p>
        </w:tc>
        <w:tc>
          <w:tcPr>
            <w:tcW w:w="2874" w:type="dxa"/>
            <w:tcBorders>
              <w:bottom w:val="single" w:sz="4" w:space="0" w:color="auto"/>
            </w:tcBorders>
            <w:shd w:val="clear" w:color="auto" w:fill="auto"/>
          </w:tcPr>
          <w:p w14:paraId="5885CA2D" w14:textId="77777777" w:rsidR="00755455" w:rsidRPr="00307883" w:rsidRDefault="00755455" w:rsidP="00755455">
            <w:pPr>
              <w:jc w:val="center"/>
              <w:rPr>
                <w:rFonts w:asciiTheme="minorHAnsi" w:hAnsiTheme="minorHAnsi" w:cstheme="minorHAnsi"/>
                <w:b/>
                <w:sz w:val="20"/>
                <w:szCs w:val="20"/>
              </w:rPr>
            </w:pPr>
            <w:r w:rsidRPr="00307883">
              <w:rPr>
                <w:rFonts w:asciiTheme="minorHAnsi" w:hAnsiTheme="minorHAnsi" w:cstheme="minorHAnsi"/>
                <w:b/>
                <w:sz w:val="20"/>
                <w:szCs w:val="20"/>
              </w:rPr>
              <w:t>Descriptor</w:t>
            </w:r>
          </w:p>
        </w:tc>
        <w:tc>
          <w:tcPr>
            <w:tcW w:w="4253" w:type="dxa"/>
            <w:shd w:val="clear" w:color="auto" w:fill="auto"/>
          </w:tcPr>
          <w:p w14:paraId="1FA9F5C5" w14:textId="77777777" w:rsidR="00755455" w:rsidRPr="00307883" w:rsidRDefault="00755455" w:rsidP="00755455">
            <w:pPr>
              <w:jc w:val="center"/>
              <w:rPr>
                <w:rFonts w:asciiTheme="minorHAnsi" w:hAnsiTheme="minorHAnsi" w:cstheme="minorHAnsi"/>
                <w:b/>
                <w:sz w:val="20"/>
                <w:szCs w:val="20"/>
              </w:rPr>
            </w:pPr>
            <w:r w:rsidRPr="00307883">
              <w:rPr>
                <w:rFonts w:asciiTheme="minorHAnsi" w:hAnsiTheme="minorHAnsi" w:cstheme="minorHAnsi"/>
                <w:b/>
                <w:sz w:val="20"/>
                <w:szCs w:val="20"/>
              </w:rPr>
              <w:t>Examples</w:t>
            </w:r>
          </w:p>
        </w:tc>
      </w:tr>
      <w:tr w:rsidR="00755455" w:rsidRPr="00307883" w14:paraId="3BDB2DD2" w14:textId="77777777" w:rsidTr="00755455">
        <w:trPr>
          <w:trHeight w:val="270"/>
        </w:trPr>
        <w:tc>
          <w:tcPr>
            <w:tcW w:w="1223" w:type="dxa"/>
            <w:shd w:val="clear" w:color="auto" w:fill="auto"/>
          </w:tcPr>
          <w:p w14:paraId="5F950503"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1</w:t>
            </w:r>
          </w:p>
          <w:p w14:paraId="72EE2292" w14:textId="77777777" w:rsidR="00755455" w:rsidRPr="00307883" w:rsidRDefault="00755455" w:rsidP="00755455">
            <w:pPr>
              <w:jc w:val="center"/>
              <w:rPr>
                <w:rFonts w:asciiTheme="minorHAnsi" w:hAnsiTheme="minorHAnsi" w:cstheme="minorHAnsi"/>
                <w:sz w:val="20"/>
                <w:szCs w:val="20"/>
              </w:rPr>
            </w:pPr>
          </w:p>
        </w:tc>
        <w:tc>
          <w:tcPr>
            <w:tcW w:w="2874" w:type="dxa"/>
            <w:tcBorders>
              <w:bottom w:val="single" w:sz="4" w:space="0" w:color="auto"/>
            </w:tcBorders>
            <w:shd w:val="clear" w:color="auto" w:fill="auto"/>
          </w:tcPr>
          <w:p w14:paraId="34B13D1E"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Insignificant</w:t>
            </w:r>
          </w:p>
        </w:tc>
        <w:tc>
          <w:tcPr>
            <w:tcW w:w="4253" w:type="dxa"/>
            <w:shd w:val="clear" w:color="auto" w:fill="auto"/>
          </w:tcPr>
          <w:p w14:paraId="0E8267F7"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No injury, no financial loss</w:t>
            </w:r>
          </w:p>
        </w:tc>
      </w:tr>
      <w:tr w:rsidR="00755455" w:rsidRPr="00307883" w14:paraId="3F4CEE71" w14:textId="77777777" w:rsidTr="00755455">
        <w:trPr>
          <w:trHeight w:val="399"/>
        </w:trPr>
        <w:tc>
          <w:tcPr>
            <w:tcW w:w="1223" w:type="dxa"/>
            <w:shd w:val="clear" w:color="auto" w:fill="auto"/>
          </w:tcPr>
          <w:p w14:paraId="6279A8E1"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2</w:t>
            </w:r>
          </w:p>
          <w:p w14:paraId="7050A68A" w14:textId="77777777" w:rsidR="00755455" w:rsidRPr="00307883" w:rsidRDefault="00755455" w:rsidP="00755455">
            <w:pPr>
              <w:jc w:val="center"/>
              <w:rPr>
                <w:rFonts w:asciiTheme="minorHAnsi" w:hAnsiTheme="minorHAnsi" w:cstheme="minorHAnsi"/>
                <w:sz w:val="20"/>
                <w:szCs w:val="20"/>
              </w:rPr>
            </w:pPr>
          </w:p>
        </w:tc>
        <w:tc>
          <w:tcPr>
            <w:tcW w:w="2874" w:type="dxa"/>
            <w:tcBorders>
              <w:bottom w:val="single" w:sz="4" w:space="0" w:color="auto"/>
            </w:tcBorders>
            <w:shd w:val="clear" w:color="auto" w:fill="auto"/>
          </w:tcPr>
          <w:p w14:paraId="6111DE10"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Minor</w:t>
            </w:r>
          </w:p>
        </w:tc>
        <w:tc>
          <w:tcPr>
            <w:tcW w:w="4253" w:type="dxa"/>
            <w:shd w:val="clear" w:color="auto" w:fill="auto"/>
          </w:tcPr>
          <w:p w14:paraId="0580F53E"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First aid treatment, on-site release immediately contained, medium financial loss</w:t>
            </w:r>
          </w:p>
        </w:tc>
      </w:tr>
      <w:tr w:rsidR="00755455" w:rsidRPr="00307883" w14:paraId="6FEF9139" w14:textId="77777777" w:rsidTr="00755455">
        <w:trPr>
          <w:trHeight w:val="399"/>
        </w:trPr>
        <w:tc>
          <w:tcPr>
            <w:tcW w:w="1223" w:type="dxa"/>
            <w:shd w:val="clear" w:color="auto" w:fill="auto"/>
          </w:tcPr>
          <w:p w14:paraId="05643142"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3</w:t>
            </w:r>
          </w:p>
        </w:tc>
        <w:tc>
          <w:tcPr>
            <w:tcW w:w="2874" w:type="dxa"/>
            <w:tcBorders>
              <w:bottom w:val="single" w:sz="4" w:space="0" w:color="auto"/>
            </w:tcBorders>
            <w:shd w:val="clear" w:color="auto" w:fill="auto"/>
          </w:tcPr>
          <w:p w14:paraId="6FC25A0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Moderate</w:t>
            </w:r>
          </w:p>
        </w:tc>
        <w:tc>
          <w:tcPr>
            <w:tcW w:w="4253" w:type="dxa"/>
            <w:shd w:val="clear" w:color="auto" w:fill="auto"/>
          </w:tcPr>
          <w:p w14:paraId="0E04F9CB"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Medical treatment required, on-site release contained with outside assistance, high financial loss</w:t>
            </w:r>
          </w:p>
        </w:tc>
      </w:tr>
      <w:tr w:rsidR="00755455" w:rsidRPr="00307883" w14:paraId="369A6D41" w14:textId="77777777" w:rsidTr="00755455">
        <w:trPr>
          <w:trHeight w:val="399"/>
        </w:trPr>
        <w:tc>
          <w:tcPr>
            <w:tcW w:w="1223" w:type="dxa"/>
            <w:shd w:val="clear" w:color="auto" w:fill="auto"/>
          </w:tcPr>
          <w:p w14:paraId="54A3258D"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 xml:space="preserve"> 4</w:t>
            </w:r>
          </w:p>
        </w:tc>
        <w:tc>
          <w:tcPr>
            <w:tcW w:w="2874" w:type="dxa"/>
            <w:shd w:val="clear" w:color="auto" w:fill="auto"/>
          </w:tcPr>
          <w:p w14:paraId="11E47727"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Major</w:t>
            </w:r>
          </w:p>
        </w:tc>
        <w:tc>
          <w:tcPr>
            <w:tcW w:w="4253" w:type="dxa"/>
            <w:shd w:val="clear" w:color="auto" w:fill="auto"/>
          </w:tcPr>
          <w:p w14:paraId="04BBE05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Extensive injuries, loss of production capability, off-site release with no detrimental effects, major financial loss</w:t>
            </w:r>
          </w:p>
        </w:tc>
      </w:tr>
      <w:tr w:rsidR="00755455" w:rsidRPr="00307883" w14:paraId="0F3DACAC" w14:textId="77777777" w:rsidTr="00755455">
        <w:trPr>
          <w:trHeight w:val="270"/>
        </w:trPr>
        <w:tc>
          <w:tcPr>
            <w:tcW w:w="1223" w:type="dxa"/>
            <w:shd w:val="clear" w:color="auto" w:fill="auto"/>
          </w:tcPr>
          <w:p w14:paraId="5D5E35EC"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5</w:t>
            </w:r>
          </w:p>
        </w:tc>
        <w:tc>
          <w:tcPr>
            <w:tcW w:w="2874" w:type="dxa"/>
            <w:shd w:val="clear" w:color="auto" w:fill="auto"/>
          </w:tcPr>
          <w:p w14:paraId="02477A60"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Catastrophic</w:t>
            </w:r>
          </w:p>
        </w:tc>
        <w:tc>
          <w:tcPr>
            <w:tcW w:w="4253" w:type="dxa"/>
            <w:shd w:val="clear" w:color="auto" w:fill="auto"/>
          </w:tcPr>
          <w:p w14:paraId="0B2E6DF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Death, toxic release off-site with detrimental effect, huge financial loss</w:t>
            </w:r>
          </w:p>
        </w:tc>
      </w:tr>
    </w:tbl>
    <w:p w14:paraId="3A4EDC66" w14:textId="3C48CF8B" w:rsidR="00AA37B0" w:rsidRPr="006954CB" w:rsidRDefault="00755455">
      <w:pPr>
        <w:rPr>
          <w:b/>
          <w:bCs/>
          <w:sz w:val="20"/>
          <w:szCs w:val="20"/>
        </w:rPr>
      </w:pPr>
      <w:r w:rsidRPr="006954CB">
        <w:rPr>
          <w:b/>
          <w:bCs/>
          <w:sz w:val="20"/>
          <w:szCs w:val="20"/>
        </w:rPr>
        <w:t>Step1: Determine the consequence</w:t>
      </w:r>
    </w:p>
    <w:p w14:paraId="42F8D054" w14:textId="5E5CF590" w:rsidR="00AA37B0" w:rsidRDefault="00AA37B0"/>
    <w:p w14:paraId="2F45875B" w14:textId="19667312" w:rsidR="00AA37B0" w:rsidRDefault="00AA37B0"/>
    <w:p w14:paraId="0A59382F" w14:textId="1BCD10DC" w:rsidR="00AA37B0" w:rsidRDefault="00AA37B0"/>
    <w:p w14:paraId="250C7ABA" w14:textId="6ACCEAE3" w:rsidR="00AA37B0" w:rsidRDefault="00AA37B0"/>
    <w:p w14:paraId="525C04F1" w14:textId="2F3682C5" w:rsidR="00AA37B0" w:rsidRDefault="00AA37B0"/>
    <w:p w14:paraId="594384A6" w14:textId="0E44C048" w:rsidR="00AA37B0" w:rsidRDefault="00AA37B0"/>
    <w:p w14:paraId="7E9133D0" w14:textId="237DB278" w:rsidR="00AA37B0" w:rsidRDefault="00AA37B0"/>
    <w:p w14:paraId="28345B78" w14:textId="7BA5D512" w:rsidR="00AA37B0" w:rsidRDefault="00AA37B0"/>
    <w:p w14:paraId="23EC0283" w14:textId="30290F84" w:rsidR="00AA37B0" w:rsidRDefault="00AA37B0"/>
    <w:p w14:paraId="32451013" w14:textId="1E866991" w:rsidR="00AA37B0" w:rsidRDefault="00AA37B0"/>
    <w:p w14:paraId="258CB027" w14:textId="214E7ECB" w:rsidR="00AA37B0" w:rsidRDefault="00AA37B0"/>
    <w:p w14:paraId="5B62F52E" w14:textId="7E64D1D4" w:rsidR="00AA37B0" w:rsidRDefault="00AA37B0"/>
    <w:p w14:paraId="7CD2B656" w14:textId="3AA9F90E" w:rsidR="00AA37B0" w:rsidRDefault="00AA37B0"/>
    <w:p w14:paraId="25C452A6" w14:textId="151C5D57" w:rsidR="00AA37B0" w:rsidRDefault="00AA37B0"/>
    <w:p w14:paraId="7C359750" w14:textId="2EFAC78F" w:rsidR="00D10586" w:rsidRDefault="00D10586"/>
    <w:p w14:paraId="65C67736" w14:textId="754E569E" w:rsidR="00D10586" w:rsidRPr="006954CB" w:rsidRDefault="00D10586">
      <w:pPr>
        <w:rPr>
          <w:b/>
          <w:bCs/>
          <w:sz w:val="20"/>
          <w:szCs w:val="20"/>
        </w:rPr>
      </w:pPr>
      <w:r w:rsidRPr="006954CB">
        <w:rPr>
          <w:b/>
          <w:bCs/>
          <w:sz w:val="20"/>
          <w:szCs w:val="20"/>
        </w:rPr>
        <w:t>Step 2: determine the Likelihood</w:t>
      </w:r>
    </w:p>
    <w:tbl>
      <w:tblPr>
        <w:tblpPr w:leftFromText="180" w:rightFromText="180" w:vertAnchor="text" w:horzAnchor="margin" w:tblpY="77"/>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3960"/>
      </w:tblGrid>
      <w:tr w:rsidR="00755455" w:rsidRPr="00307883" w14:paraId="4E49F247" w14:textId="77777777" w:rsidTr="00755455">
        <w:tc>
          <w:tcPr>
            <w:tcW w:w="1008" w:type="dxa"/>
            <w:shd w:val="clear" w:color="auto" w:fill="auto"/>
          </w:tcPr>
          <w:p w14:paraId="376A41E2" w14:textId="754E569E" w:rsidR="00755455" w:rsidRPr="00307883" w:rsidRDefault="00755455" w:rsidP="00755455">
            <w:pPr>
              <w:jc w:val="center"/>
              <w:rPr>
                <w:rFonts w:asciiTheme="minorHAnsi" w:hAnsiTheme="minorHAnsi" w:cstheme="minorHAnsi"/>
                <w:b/>
                <w:sz w:val="20"/>
                <w:szCs w:val="20"/>
              </w:rPr>
            </w:pPr>
            <w:r w:rsidRPr="00307883">
              <w:rPr>
                <w:rFonts w:asciiTheme="minorHAnsi" w:hAnsiTheme="minorHAnsi" w:cstheme="minorHAnsi"/>
                <w:b/>
                <w:sz w:val="20"/>
                <w:szCs w:val="20"/>
              </w:rPr>
              <w:t>Level</w:t>
            </w:r>
          </w:p>
          <w:p w14:paraId="026E4EA7" w14:textId="77777777" w:rsidR="00755455" w:rsidRPr="00307883" w:rsidRDefault="00755455" w:rsidP="00755455">
            <w:pPr>
              <w:jc w:val="center"/>
              <w:rPr>
                <w:rFonts w:asciiTheme="minorHAnsi" w:hAnsiTheme="minorHAnsi" w:cstheme="minorHAnsi"/>
                <w:b/>
                <w:sz w:val="20"/>
                <w:szCs w:val="20"/>
              </w:rPr>
            </w:pPr>
          </w:p>
        </w:tc>
        <w:tc>
          <w:tcPr>
            <w:tcW w:w="1800" w:type="dxa"/>
            <w:shd w:val="clear" w:color="auto" w:fill="auto"/>
          </w:tcPr>
          <w:p w14:paraId="5CCBFE16" w14:textId="77777777" w:rsidR="00755455" w:rsidRPr="00307883" w:rsidRDefault="00755455" w:rsidP="00755455">
            <w:pPr>
              <w:rPr>
                <w:rFonts w:asciiTheme="minorHAnsi" w:hAnsiTheme="minorHAnsi" w:cstheme="minorHAnsi"/>
                <w:b/>
                <w:sz w:val="20"/>
                <w:szCs w:val="20"/>
              </w:rPr>
            </w:pPr>
            <w:r w:rsidRPr="00307883">
              <w:rPr>
                <w:rFonts w:asciiTheme="minorHAnsi" w:hAnsiTheme="minorHAnsi" w:cstheme="minorHAnsi"/>
                <w:b/>
                <w:sz w:val="20"/>
                <w:szCs w:val="20"/>
              </w:rPr>
              <w:t>Descriptor</w:t>
            </w:r>
          </w:p>
        </w:tc>
        <w:tc>
          <w:tcPr>
            <w:tcW w:w="3960" w:type="dxa"/>
            <w:shd w:val="clear" w:color="auto" w:fill="auto"/>
          </w:tcPr>
          <w:p w14:paraId="18DF6C49" w14:textId="77777777" w:rsidR="00755455" w:rsidRPr="00307883" w:rsidRDefault="00755455" w:rsidP="00755455">
            <w:pPr>
              <w:rPr>
                <w:rFonts w:asciiTheme="minorHAnsi" w:hAnsiTheme="minorHAnsi" w:cstheme="minorHAnsi"/>
                <w:b/>
                <w:sz w:val="20"/>
                <w:szCs w:val="20"/>
              </w:rPr>
            </w:pPr>
            <w:r w:rsidRPr="00307883">
              <w:rPr>
                <w:rFonts w:asciiTheme="minorHAnsi" w:hAnsiTheme="minorHAnsi" w:cstheme="minorHAnsi"/>
                <w:b/>
                <w:sz w:val="20"/>
                <w:szCs w:val="20"/>
              </w:rPr>
              <w:t>Examples</w:t>
            </w:r>
          </w:p>
        </w:tc>
      </w:tr>
      <w:tr w:rsidR="00755455" w:rsidRPr="00307883" w14:paraId="7C710CEA" w14:textId="77777777" w:rsidTr="00755455">
        <w:tc>
          <w:tcPr>
            <w:tcW w:w="1008" w:type="dxa"/>
            <w:shd w:val="clear" w:color="auto" w:fill="auto"/>
          </w:tcPr>
          <w:p w14:paraId="05E06BC2"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A</w:t>
            </w:r>
          </w:p>
        </w:tc>
        <w:tc>
          <w:tcPr>
            <w:tcW w:w="1800" w:type="dxa"/>
            <w:shd w:val="clear" w:color="auto" w:fill="auto"/>
          </w:tcPr>
          <w:p w14:paraId="0D929C6A"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V Likely</w:t>
            </w:r>
          </w:p>
        </w:tc>
        <w:tc>
          <w:tcPr>
            <w:tcW w:w="3960" w:type="dxa"/>
            <w:shd w:val="clear" w:color="auto" w:fill="auto"/>
          </w:tcPr>
          <w:p w14:paraId="4C87450E"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Is expected to occur in most circumstances</w:t>
            </w:r>
          </w:p>
        </w:tc>
      </w:tr>
      <w:tr w:rsidR="00755455" w:rsidRPr="00307883" w14:paraId="553EA63F" w14:textId="77777777" w:rsidTr="00755455">
        <w:tc>
          <w:tcPr>
            <w:tcW w:w="1008" w:type="dxa"/>
            <w:shd w:val="clear" w:color="auto" w:fill="auto"/>
          </w:tcPr>
          <w:p w14:paraId="18095D41"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B</w:t>
            </w:r>
          </w:p>
        </w:tc>
        <w:tc>
          <w:tcPr>
            <w:tcW w:w="1800" w:type="dxa"/>
            <w:shd w:val="clear" w:color="auto" w:fill="auto"/>
          </w:tcPr>
          <w:p w14:paraId="3A4B3DFC"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Likely</w:t>
            </w:r>
          </w:p>
        </w:tc>
        <w:tc>
          <w:tcPr>
            <w:tcW w:w="3960" w:type="dxa"/>
            <w:shd w:val="clear" w:color="auto" w:fill="auto"/>
          </w:tcPr>
          <w:p w14:paraId="7395CF4D"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Will probably occur in most circumstances</w:t>
            </w:r>
          </w:p>
        </w:tc>
      </w:tr>
      <w:tr w:rsidR="00755455" w:rsidRPr="00307883" w14:paraId="01D4BCBB" w14:textId="77777777" w:rsidTr="00755455">
        <w:tc>
          <w:tcPr>
            <w:tcW w:w="1008" w:type="dxa"/>
            <w:shd w:val="clear" w:color="auto" w:fill="auto"/>
          </w:tcPr>
          <w:p w14:paraId="5F7CA0AB"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C</w:t>
            </w:r>
          </w:p>
        </w:tc>
        <w:tc>
          <w:tcPr>
            <w:tcW w:w="1800" w:type="dxa"/>
            <w:shd w:val="clear" w:color="auto" w:fill="auto"/>
          </w:tcPr>
          <w:p w14:paraId="4B2C9B8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Moderate</w:t>
            </w:r>
          </w:p>
        </w:tc>
        <w:tc>
          <w:tcPr>
            <w:tcW w:w="3960" w:type="dxa"/>
            <w:shd w:val="clear" w:color="auto" w:fill="auto"/>
          </w:tcPr>
          <w:p w14:paraId="0957A154"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Might occur at some time</w:t>
            </w:r>
          </w:p>
        </w:tc>
      </w:tr>
      <w:tr w:rsidR="00755455" w:rsidRPr="00307883" w14:paraId="613A2CCF" w14:textId="77777777" w:rsidTr="00755455">
        <w:tc>
          <w:tcPr>
            <w:tcW w:w="1008" w:type="dxa"/>
            <w:shd w:val="clear" w:color="auto" w:fill="auto"/>
          </w:tcPr>
          <w:p w14:paraId="595901A9"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D</w:t>
            </w:r>
          </w:p>
        </w:tc>
        <w:tc>
          <w:tcPr>
            <w:tcW w:w="1800" w:type="dxa"/>
            <w:shd w:val="clear" w:color="auto" w:fill="auto"/>
          </w:tcPr>
          <w:p w14:paraId="46A1A54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Unlikely</w:t>
            </w:r>
          </w:p>
        </w:tc>
        <w:tc>
          <w:tcPr>
            <w:tcW w:w="3960" w:type="dxa"/>
            <w:shd w:val="clear" w:color="auto" w:fill="auto"/>
          </w:tcPr>
          <w:p w14:paraId="424EB9C9"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Could occur at some time</w:t>
            </w:r>
          </w:p>
        </w:tc>
      </w:tr>
      <w:tr w:rsidR="00755455" w:rsidRPr="00307883" w14:paraId="55FB7C24" w14:textId="77777777" w:rsidTr="00755455">
        <w:trPr>
          <w:trHeight w:val="275"/>
        </w:trPr>
        <w:tc>
          <w:tcPr>
            <w:tcW w:w="1008" w:type="dxa"/>
            <w:shd w:val="clear" w:color="auto" w:fill="auto"/>
          </w:tcPr>
          <w:p w14:paraId="0FD5E468" w14:textId="77777777" w:rsidR="00755455" w:rsidRPr="00307883" w:rsidRDefault="00755455" w:rsidP="00755455">
            <w:pPr>
              <w:jc w:val="center"/>
              <w:rPr>
                <w:rFonts w:asciiTheme="minorHAnsi" w:hAnsiTheme="minorHAnsi" w:cstheme="minorHAnsi"/>
                <w:sz w:val="20"/>
                <w:szCs w:val="20"/>
              </w:rPr>
            </w:pPr>
            <w:r w:rsidRPr="00307883">
              <w:rPr>
                <w:rFonts w:asciiTheme="minorHAnsi" w:hAnsiTheme="minorHAnsi" w:cstheme="minorHAnsi"/>
                <w:sz w:val="20"/>
                <w:szCs w:val="20"/>
              </w:rPr>
              <w:t>E</w:t>
            </w:r>
          </w:p>
        </w:tc>
        <w:tc>
          <w:tcPr>
            <w:tcW w:w="1800" w:type="dxa"/>
            <w:shd w:val="clear" w:color="auto" w:fill="auto"/>
          </w:tcPr>
          <w:p w14:paraId="1BA83024"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Rare</w:t>
            </w:r>
          </w:p>
        </w:tc>
        <w:tc>
          <w:tcPr>
            <w:tcW w:w="3960" w:type="dxa"/>
            <w:shd w:val="clear" w:color="auto" w:fill="auto"/>
          </w:tcPr>
          <w:p w14:paraId="1E4B9E10" w14:textId="77777777" w:rsidR="00755455" w:rsidRPr="00307883" w:rsidRDefault="00755455" w:rsidP="00755455">
            <w:pPr>
              <w:rPr>
                <w:rFonts w:asciiTheme="minorHAnsi" w:hAnsiTheme="minorHAnsi" w:cstheme="minorHAnsi"/>
                <w:sz w:val="20"/>
                <w:szCs w:val="20"/>
              </w:rPr>
            </w:pPr>
            <w:r w:rsidRPr="00307883">
              <w:rPr>
                <w:rFonts w:asciiTheme="minorHAnsi" w:hAnsiTheme="minorHAnsi" w:cstheme="minorHAnsi"/>
                <w:sz w:val="20"/>
                <w:szCs w:val="20"/>
              </w:rPr>
              <w:t>May occur only in exceptional circumstances</w:t>
            </w:r>
          </w:p>
        </w:tc>
      </w:tr>
    </w:tbl>
    <w:p w14:paraId="5279A602" w14:textId="1FE271B8" w:rsidR="00AA37B0" w:rsidRDefault="00AA37B0"/>
    <w:p w14:paraId="4D317543" w14:textId="7D6C67DF" w:rsidR="00AA37B0" w:rsidRDefault="00AA37B0"/>
    <w:p w14:paraId="42D9E2BA" w14:textId="3BDBD835" w:rsidR="00AA37B0" w:rsidRDefault="00AA37B0"/>
    <w:p w14:paraId="7C022C89" w14:textId="7A738850" w:rsidR="00AA37B0" w:rsidRDefault="00AA37B0"/>
    <w:p w14:paraId="3D4171B4" w14:textId="12B3DDFC" w:rsidR="00AA37B0" w:rsidRDefault="00AA37B0"/>
    <w:p w14:paraId="1957CCFD" w14:textId="585FC17A" w:rsidR="00AA37B0" w:rsidRDefault="00AA37B0"/>
    <w:p w14:paraId="6C8E4EAB" w14:textId="2A6CDECC" w:rsidR="00AA37B0" w:rsidRDefault="00AA37B0"/>
    <w:p w14:paraId="2DAC0882" w14:textId="3BCF393F" w:rsidR="00AA37B0" w:rsidRDefault="00AA37B0"/>
    <w:p w14:paraId="17D3ED72" w14:textId="27B8CE40" w:rsidR="00AA37B0" w:rsidRPr="006954CB" w:rsidRDefault="00D10586">
      <w:pPr>
        <w:rPr>
          <w:b/>
          <w:bCs/>
          <w:sz w:val="20"/>
          <w:szCs w:val="20"/>
        </w:rPr>
      </w:pPr>
      <w:r w:rsidRPr="006954CB">
        <w:rPr>
          <w:b/>
          <w:bCs/>
          <w:sz w:val="20"/>
          <w:szCs w:val="20"/>
        </w:rPr>
        <w:t>Step 3: Use the Matrix to determine the risk</w:t>
      </w:r>
    </w:p>
    <w:tbl>
      <w:tblPr>
        <w:tblpPr w:leftFromText="180" w:rightFromText="180" w:vertAnchor="text" w:horzAnchor="margin" w:tblpXSpec="center" w:tblpY="27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1701"/>
        <w:gridCol w:w="1276"/>
        <w:gridCol w:w="1417"/>
        <w:gridCol w:w="1418"/>
      </w:tblGrid>
      <w:tr w:rsidR="00D10586" w:rsidRPr="00307883" w14:paraId="638094F4" w14:textId="77777777" w:rsidTr="00D10586">
        <w:tc>
          <w:tcPr>
            <w:tcW w:w="1985" w:type="dxa"/>
            <w:tcBorders>
              <w:top w:val="nil"/>
              <w:left w:val="nil"/>
              <w:bottom w:val="single" w:sz="4" w:space="0" w:color="auto"/>
            </w:tcBorders>
            <w:shd w:val="clear" w:color="auto" w:fill="auto"/>
          </w:tcPr>
          <w:p w14:paraId="3948A004" w14:textId="77777777" w:rsidR="00D10586" w:rsidRPr="00307883" w:rsidRDefault="00D10586" w:rsidP="00D10586">
            <w:pPr>
              <w:jc w:val="center"/>
              <w:rPr>
                <w:rFonts w:asciiTheme="minorHAnsi" w:hAnsiTheme="minorHAnsi" w:cstheme="minorHAnsi"/>
                <w:b/>
                <w:sz w:val="20"/>
                <w:szCs w:val="20"/>
              </w:rPr>
            </w:pPr>
          </w:p>
        </w:tc>
        <w:tc>
          <w:tcPr>
            <w:tcW w:w="7371" w:type="dxa"/>
            <w:gridSpan w:val="5"/>
            <w:tcBorders>
              <w:bottom w:val="single" w:sz="4" w:space="0" w:color="auto"/>
            </w:tcBorders>
            <w:shd w:val="clear" w:color="auto" w:fill="auto"/>
          </w:tcPr>
          <w:p w14:paraId="322F814F"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Consequence</w:t>
            </w:r>
          </w:p>
        </w:tc>
      </w:tr>
      <w:tr w:rsidR="00D10586" w:rsidRPr="00307883" w14:paraId="72735A72"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56DF4C00"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Likelihood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738367"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Insignificant</w:t>
            </w:r>
          </w:p>
          <w:p w14:paraId="1D84D35F"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ADABE5"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Minor</w:t>
            </w:r>
          </w:p>
          <w:p w14:paraId="20A83581"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194A03"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Moderate</w:t>
            </w:r>
          </w:p>
          <w:p w14:paraId="15393F1E"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371646"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Major</w:t>
            </w:r>
          </w:p>
          <w:p w14:paraId="6C5E53FE"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C92BEF"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Catastrophic</w:t>
            </w:r>
          </w:p>
          <w:p w14:paraId="35A768FC"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5</w:t>
            </w:r>
          </w:p>
        </w:tc>
      </w:tr>
      <w:tr w:rsidR="00D10586" w:rsidRPr="00307883" w14:paraId="1D99015B"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4E61AB85"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Very Likely</w:t>
            </w:r>
          </w:p>
          <w:p w14:paraId="13FDDA92"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A</w:t>
            </w:r>
          </w:p>
        </w:tc>
        <w:tc>
          <w:tcPr>
            <w:tcW w:w="1559" w:type="dxa"/>
            <w:tcBorders>
              <w:top w:val="single" w:sz="4" w:space="0" w:color="auto"/>
              <w:left w:val="single" w:sz="4" w:space="0" w:color="auto"/>
              <w:bottom w:val="single" w:sz="4" w:space="0" w:color="auto"/>
              <w:right w:val="single" w:sz="4" w:space="0" w:color="auto"/>
            </w:tcBorders>
            <w:shd w:val="clear" w:color="auto" w:fill="FF9900"/>
          </w:tcPr>
          <w:p w14:paraId="0CB6D0EF"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701" w:type="dxa"/>
            <w:tcBorders>
              <w:top w:val="single" w:sz="4" w:space="0" w:color="auto"/>
              <w:left w:val="single" w:sz="4" w:space="0" w:color="auto"/>
              <w:bottom w:val="single" w:sz="4" w:space="0" w:color="auto"/>
              <w:right w:val="single" w:sz="4" w:space="0" w:color="auto"/>
            </w:tcBorders>
            <w:shd w:val="clear" w:color="auto" w:fill="FF9900"/>
          </w:tcPr>
          <w:p w14:paraId="5C7A15A6"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529D5D51"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7A11C85C"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17406CC2"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r>
      <w:tr w:rsidR="00D10586" w:rsidRPr="00307883" w14:paraId="1BD7B07F"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11D5C05A"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Likely</w:t>
            </w:r>
          </w:p>
          <w:p w14:paraId="5040EA53"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B</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56A63BE"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Medium</w:t>
            </w:r>
          </w:p>
        </w:tc>
        <w:tc>
          <w:tcPr>
            <w:tcW w:w="1701" w:type="dxa"/>
            <w:tcBorders>
              <w:top w:val="single" w:sz="4" w:space="0" w:color="auto"/>
              <w:left w:val="single" w:sz="4" w:space="0" w:color="auto"/>
              <w:bottom w:val="single" w:sz="4" w:space="0" w:color="auto"/>
              <w:right w:val="single" w:sz="4" w:space="0" w:color="auto"/>
            </w:tcBorders>
            <w:shd w:val="clear" w:color="auto" w:fill="FF9900"/>
          </w:tcPr>
          <w:p w14:paraId="3D8157F3"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276" w:type="dxa"/>
            <w:tcBorders>
              <w:top w:val="single" w:sz="4" w:space="0" w:color="auto"/>
              <w:left w:val="single" w:sz="4" w:space="0" w:color="auto"/>
              <w:bottom w:val="single" w:sz="4" w:space="0" w:color="auto"/>
              <w:right w:val="single" w:sz="4" w:space="0" w:color="auto"/>
            </w:tcBorders>
            <w:shd w:val="clear" w:color="auto" w:fill="FF9900"/>
          </w:tcPr>
          <w:p w14:paraId="2617DCA5"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7C7877D6"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349A3B0A"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r>
      <w:tr w:rsidR="00D10586" w:rsidRPr="00307883" w14:paraId="66D7B137"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3C9AC504"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Moderate</w:t>
            </w:r>
          </w:p>
          <w:p w14:paraId="1884EBDE"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C</w:t>
            </w:r>
          </w:p>
        </w:tc>
        <w:tc>
          <w:tcPr>
            <w:tcW w:w="1559" w:type="dxa"/>
            <w:tcBorders>
              <w:top w:val="single" w:sz="4" w:space="0" w:color="auto"/>
              <w:left w:val="single" w:sz="4" w:space="0" w:color="auto"/>
              <w:bottom w:val="single" w:sz="4" w:space="0" w:color="auto"/>
              <w:right w:val="single" w:sz="4" w:space="0" w:color="auto"/>
            </w:tcBorders>
            <w:shd w:val="clear" w:color="auto" w:fill="CCFFFF"/>
          </w:tcPr>
          <w:p w14:paraId="3E596D14"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Low</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07BA7268"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Medium</w:t>
            </w:r>
          </w:p>
        </w:tc>
        <w:tc>
          <w:tcPr>
            <w:tcW w:w="1276" w:type="dxa"/>
            <w:tcBorders>
              <w:top w:val="single" w:sz="4" w:space="0" w:color="auto"/>
              <w:left w:val="single" w:sz="4" w:space="0" w:color="auto"/>
              <w:bottom w:val="single" w:sz="4" w:space="0" w:color="auto"/>
              <w:right w:val="single" w:sz="4" w:space="0" w:color="auto"/>
            </w:tcBorders>
            <w:shd w:val="clear" w:color="auto" w:fill="FF9900"/>
          </w:tcPr>
          <w:p w14:paraId="16C3C6F7"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6FB4BAA2"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0368CEF1"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r>
      <w:tr w:rsidR="00D10586" w:rsidRPr="00307883" w14:paraId="230E7921"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7BB677A0"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 xml:space="preserve">Unlikely </w:t>
            </w:r>
          </w:p>
          <w:p w14:paraId="22181D81"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D</w:t>
            </w:r>
          </w:p>
        </w:tc>
        <w:tc>
          <w:tcPr>
            <w:tcW w:w="1559" w:type="dxa"/>
            <w:tcBorders>
              <w:top w:val="single" w:sz="4" w:space="0" w:color="auto"/>
              <w:left w:val="single" w:sz="4" w:space="0" w:color="auto"/>
              <w:bottom w:val="single" w:sz="4" w:space="0" w:color="auto"/>
              <w:right w:val="single" w:sz="4" w:space="0" w:color="auto"/>
            </w:tcBorders>
            <w:shd w:val="clear" w:color="auto" w:fill="CCFFFF"/>
          </w:tcPr>
          <w:p w14:paraId="12309264"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Low</w:t>
            </w:r>
          </w:p>
        </w:tc>
        <w:tc>
          <w:tcPr>
            <w:tcW w:w="1701" w:type="dxa"/>
            <w:tcBorders>
              <w:top w:val="single" w:sz="4" w:space="0" w:color="auto"/>
              <w:left w:val="single" w:sz="4" w:space="0" w:color="auto"/>
              <w:bottom w:val="single" w:sz="4" w:space="0" w:color="auto"/>
              <w:right w:val="single" w:sz="4" w:space="0" w:color="auto"/>
            </w:tcBorders>
            <w:shd w:val="clear" w:color="auto" w:fill="CCFFFF"/>
          </w:tcPr>
          <w:p w14:paraId="6C6CC677"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Low</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406AFA7"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Medium</w:t>
            </w:r>
          </w:p>
        </w:tc>
        <w:tc>
          <w:tcPr>
            <w:tcW w:w="1417" w:type="dxa"/>
            <w:tcBorders>
              <w:top w:val="single" w:sz="4" w:space="0" w:color="auto"/>
              <w:left w:val="single" w:sz="4" w:space="0" w:color="auto"/>
              <w:bottom w:val="single" w:sz="4" w:space="0" w:color="auto"/>
              <w:right w:val="single" w:sz="4" w:space="0" w:color="auto"/>
            </w:tcBorders>
            <w:shd w:val="clear" w:color="auto" w:fill="FF9900"/>
          </w:tcPr>
          <w:p w14:paraId="2F8D6D37"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5FA39EC3"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Urgent</w:t>
            </w:r>
          </w:p>
        </w:tc>
      </w:tr>
      <w:tr w:rsidR="00D10586" w:rsidRPr="00307883" w14:paraId="7F4F896F" w14:textId="77777777" w:rsidTr="00D10586">
        <w:tc>
          <w:tcPr>
            <w:tcW w:w="1985" w:type="dxa"/>
            <w:tcBorders>
              <w:top w:val="single" w:sz="4" w:space="0" w:color="auto"/>
              <w:left w:val="single" w:sz="4" w:space="0" w:color="auto"/>
              <w:bottom w:val="single" w:sz="4" w:space="0" w:color="auto"/>
              <w:right w:val="single" w:sz="4" w:space="0" w:color="auto"/>
            </w:tcBorders>
            <w:shd w:val="clear" w:color="auto" w:fill="auto"/>
          </w:tcPr>
          <w:p w14:paraId="7D49BC1A"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Rare</w:t>
            </w:r>
          </w:p>
          <w:p w14:paraId="10C23ED7" w14:textId="77777777" w:rsidR="00D10586" w:rsidRPr="00307883" w:rsidRDefault="00D10586" w:rsidP="00D10586">
            <w:pPr>
              <w:jc w:val="center"/>
              <w:rPr>
                <w:rFonts w:asciiTheme="minorHAnsi" w:hAnsiTheme="minorHAnsi" w:cstheme="minorHAnsi"/>
                <w:sz w:val="20"/>
                <w:szCs w:val="20"/>
              </w:rPr>
            </w:pPr>
            <w:r w:rsidRPr="00307883">
              <w:rPr>
                <w:rFonts w:asciiTheme="minorHAnsi" w:hAnsiTheme="minorHAnsi" w:cstheme="minorHAnsi"/>
                <w:sz w:val="20"/>
                <w:szCs w:val="20"/>
              </w:rPr>
              <w:t>E</w:t>
            </w:r>
          </w:p>
        </w:tc>
        <w:tc>
          <w:tcPr>
            <w:tcW w:w="1559" w:type="dxa"/>
            <w:tcBorders>
              <w:top w:val="single" w:sz="4" w:space="0" w:color="auto"/>
              <w:left w:val="single" w:sz="4" w:space="0" w:color="auto"/>
              <w:bottom w:val="single" w:sz="4" w:space="0" w:color="auto"/>
              <w:right w:val="single" w:sz="4" w:space="0" w:color="auto"/>
            </w:tcBorders>
            <w:shd w:val="clear" w:color="auto" w:fill="CCFFFF"/>
          </w:tcPr>
          <w:p w14:paraId="06F1684B"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Low</w:t>
            </w:r>
          </w:p>
        </w:tc>
        <w:tc>
          <w:tcPr>
            <w:tcW w:w="1701" w:type="dxa"/>
            <w:tcBorders>
              <w:top w:val="single" w:sz="4" w:space="0" w:color="auto"/>
              <w:left w:val="single" w:sz="4" w:space="0" w:color="auto"/>
              <w:bottom w:val="single" w:sz="4" w:space="0" w:color="auto"/>
              <w:right w:val="single" w:sz="4" w:space="0" w:color="auto"/>
            </w:tcBorders>
            <w:shd w:val="clear" w:color="auto" w:fill="CCFFFF"/>
          </w:tcPr>
          <w:p w14:paraId="763AC2D6"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Low</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4751716B"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Medium</w:t>
            </w:r>
          </w:p>
        </w:tc>
        <w:tc>
          <w:tcPr>
            <w:tcW w:w="1417" w:type="dxa"/>
            <w:tcBorders>
              <w:top w:val="single" w:sz="4" w:space="0" w:color="auto"/>
              <w:left w:val="single" w:sz="4" w:space="0" w:color="auto"/>
              <w:bottom w:val="single" w:sz="4" w:space="0" w:color="auto"/>
              <w:right w:val="single" w:sz="4" w:space="0" w:color="auto"/>
            </w:tcBorders>
            <w:shd w:val="clear" w:color="auto" w:fill="FF9900"/>
          </w:tcPr>
          <w:p w14:paraId="1A790272"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c>
          <w:tcPr>
            <w:tcW w:w="1418" w:type="dxa"/>
            <w:tcBorders>
              <w:top w:val="single" w:sz="4" w:space="0" w:color="auto"/>
              <w:left w:val="single" w:sz="4" w:space="0" w:color="auto"/>
              <w:bottom w:val="single" w:sz="4" w:space="0" w:color="auto"/>
              <w:right w:val="single" w:sz="4" w:space="0" w:color="auto"/>
            </w:tcBorders>
            <w:shd w:val="clear" w:color="auto" w:fill="FF9900"/>
          </w:tcPr>
          <w:p w14:paraId="2F5F8A75" w14:textId="77777777" w:rsidR="00D10586" w:rsidRPr="00307883" w:rsidRDefault="00D10586" w:rsidP="00D10586">
            <w:pPr>
              <w:jc w:val="center"/>
              <w:rPr>
                <w:rFonts w:asciiTheme="minorHAnsi" w:hAnsiTheme="minorHAnsi" w:cstheme="minorHAnsi"/>
                <w:b/>
                <w:sz w:val="20"/>
                <w:szCs w:val="20"/>
              </w:rPr>
            </w:pPr>
            <w:r w:rsidRPr="00307883">
              <w:rPr>
                <w:rFonts w:asciiTheme="minorHAnsi" w:hAnsiTheme="minorHAnsi" w:cstheme="minorHAnsi"/>
                <w:b/>
                <w:sz w:val="20"/>
                <w:szCs w:val="20"/>
              </w:rPr>
              <w:t>High</w:t>
            </w:r>
          </w:p>
        </w:tc>
      </w:tr>
    </w:tbl>
    <w:p w14:paraId="57C629F5" w14:textId="68448CEC" w:rsidR="00D10586" w:rsidRDefault="00D10586"/>
    <w:p w14:paraId="28DF2050" w14:textId="12E76A18" w:rsidR="00D10586" w:rsidRDefault="00D10586"/>
    <w:p w14:paraId="52DDC3B4" w14:textId="20A9B7F2" w:rsidR="00D10586" w:rsidRDefault="00D10586"/>
    <w:p w14:paraId="2A027371" w14:textId="3B137631" w:rsidR="00D10586" w:rsidRDefault="00D10586"/>
    <w:p w14:paraId="74A9FBDB" w14:textId="382FFA65" w:rsidR="00D10586" w:rsidRDefault="00D10586"/>
    <w:p w14:paraId="23A5B5A8" w14:textId="2736B404" w:rsidR="00D10586" w:rsidRDefault="00D10586"/>
    <w:p w14:paraId="78A4C9F4" w14:textId="64E480F0" w:rsidR="00D10586" w:rsidRDefault="00D10586"/>
    <w:p w14:paraId="2D335539" w14:textId="255943F9" w:rsidR="00D10586" w:rsidRDefault="00D10586"/>
    <w:p w14:paraId="6C91803F" w14:textId="24F1D418" w:rsidR="00D10586" w:rsidRPr="006954CB" w:rsidRDefault="00D10586">
      <w:pPr>
        <w:rPr>
          <w:rFonts w:asciiTheme="majorHAnsi" w:hAnsiTheme="majorHAnsi" w:cstheme="maj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018"/>
      </w:tblGrid>
      <w:tr w:rsidR="00D10586" w:rsidRPr="006954CB" w14:paraId="478759A9" w14:textId="77777777" w:rsidTr="00506CA6">
        <w:trPr>
          <w:trHeight w:val="476"/>
        </w:trPr>
        <w:tc>
          <w:tcPr>
            <w:tcW w:w="1908" w:type="dxa"/>
            <w:tcBorders>
              <w:bottom w:val="single" w:sz="4" w:space="0" w:color="auto"/>
            </w:tcBorders>
            <w:shd w:val="clear" w:color="auto" w:fill="auto"/>
          </w:tcPr>
          <w:p w14:paraId="5D18BBCB"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lastRenderedPageBreak/>
              <w:t>Risk Level</w:t>
            </w:r>
          </w:p>
        </w:tc>
        <w:tc>
          <w:tcPr>
            <w:tcW w:w="7018" w:type="dxa"/>
            <w:shd w:val="clear" w:color="auto" w:fill="auto"/>
          </w:tcPr>
          <w:p w14:paraId="18E941A0"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t>Recommended Action</w:t>
            </w:r>
          </w:p>
        </w:tc>
      </w:tr>
      <w:tr w:rsidR="00D10586" w:rsidRPr="006954CB" w14:paraId="175BA5C6" w14:textId="77777777" w:rsidTr="00506CA6">
        <w:trPr>
          <w:trHeight w:val="523"/>
        </w:trPr>
        <w:tc>
          <w:tcPr>
            <w:tcW w:w="1908" w:type="dxa"/>
            <w:tcBorders>
              <w:bottom w:val="single" w:sz="4" w:space="0" w:color="auto"/>
            </w:tcBorders>
            <w:shd w:val="clear" w:color="auto" w:fill="FF0000"/>
          </w:tcPr>
          <w:p w14:paraId="2E878DA0" w14:textId="77777777" w:rsidR="00D10586" w:rsidRPr="006954CB" w:rsidRDefault="00D10586" w:rsidP="00506CA6">
            <w:pPr>
              <w:jc w:val="center"/>
              <w:rPr>
                <w:rFonts w:asciiTheme="majorHAnsi" w:hAnsiTheme="majorHAnsi" w:cstheme="majorHAnsi"/>
                <w:sz w:val="20"/>
                <w:szCs w:val="20"/>
              </w:rPr>
            </w:pPr>
          </w:p>
          <w:p w14:paraId="2150F5D0"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t>Urgent</w:t>
            </w:r>
          </w:p>
        </w:tc>
        <w:tc>
          <w:tcPr>
            <w:tcW w:w="7018" w:type="dxa"/>
            <w:shd w:val="clear" w:color="auto" w:fill="auto"/>
          </w:tcPr>
          <w:p w14:paraId="39F2F95D"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 xml:space="preserve">Act Immediately </w:t>
            </w:r>
          </w:p>
          <w:p w14:paraId="39554598"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The proposed task or process activity must not proceed. Steps must be taken to lower the risk level to as low as reasonably practicable using the hierarchy of risk controls</w:t>
            </w:r>
          </w:p>
        </w:tc>
      </w:tr>
      <w:tr w:rsidR="00D10586" w:rsidRPr="006954CB" w14:paraId="3D4EA47D" w14:textId="77777777" w:rsidTr="00506CA6">
        <w:trPr>
          <w:trHeight w:val="1565"/>
        </w:trPr>
        <w:tc>
          <w:tcPr>
            <w:tcW w:w="1908" w:type="dxa"/>
            <w:tcBorders>
              <w:bottom w:val="single" w:sz="4" w:space="0" w:color="auto"/>
            </w:tcBorders>
            <w:shd w:val="clear" w:color="auto" w:fill="FF9900"/>
          </w:tcPr>
          <w:p w14:paraId="31F35055" w14:textId="77777777" w:rsidR="00D10586" w:rsidRPr="006954CB" w:rsidRDefault="00D10586" w:rsidP="00506CA6">
            <w:pPr>
              <w:jc w:val="center"/>
              <w:rPr>
                <w:rFonts w:asciiTheme="majorHAnsi" w:hAnsiTheme="majorHAnsi" w:cstheme="majorHAnsi"/>
                <w:sz w:val="20"/>
                <w:szCs w:val="20"/>
              </w:rPr>
            </w:pPr>
          </w:p>
          <w:p w14:paraId="5E5D9795"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t>High</w:t>
            </w:r>
          </w:p>
          <w:p w14:paraId="478D0CA4" w14:textId="77777777" w:rsidR="00D10586" w:rsidRPr="006954CB" w:rsidRDefault="00D10586" w:rsidP="00506CA6">
            <w:pPr>
              <w:jc w:val="center"/>
              <w:rPr>
                <w:rFonts w:asciiTheme="majorHAnsi" w:hAnsiTheme="majorHAnsi" w:cstheme="majorHAnsi"/>
                <w:sz w:val="20"/>
                <w:szCs w:val="20"/>
              </w:rPr>
            </w:pPr>
          </w:p>
        </w:tc>
        <w:tc>
          <w:tcPr>
            <w:tcW w:w="7018" w:type="dxa"/>
            <w:shd w:val="clear" w:color="auto" w:fill="auto"/>
          </w:tcPr>
          <w:p w14:paraId="092ABD6F"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 xml:space="preserve">Act Within </w:t>
            </w:r>
          </w:p>
          <w:p w14:paraId="47B1F43C"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The proposed activity can only proceed, provided that:</w:t>
            </w:r>
          </w:p>
          <w:p w14:paraId="10F38262" w14:textId="77777777" w:rsidR="00D10586" w:rsidRPr="006954CB" w:rsidRDefault="00D10586" w:rsidP="00D10586">
            <w:pPr>
              <w:numPr>
                <w:ilvl w:val="0"/>
                <w:numId w:val="7"/>
              </w:numPr>
              <w:rPr>
                <w:rFonts w:asciiTheme="majorHAnsi" w:hAnsiTheme="majorHAnsi" w:cstheme="majorHAnsi"/>
                <w:sz w:val="18"/>
                <w:szCs w:val="18"/>
              </w:rPr>
            </w:pPr>
            <w:r w:rsidRPr="006954CB">
              <w:rPr>
                <w:rFonts w:asciiTheme="majorHAnsi" w:hAnsiTheme="majorHAnsi" w:cstheme="majorHAnsi"/>
                <w:sz w:val="18"/>
                <w:szCs w:val="18"/>
              </w:rPr>
              <w:t>The risk level has been reduced to as low as reasonably practicable using the hierarchy of risk controls</w:t>
            </w:r>
          </w:p>
          <w:p w14:paraId="68DDA23F" w14:textId="77777777" w:rsidR="00D10586" w:rsidRPr="006954CB" w:rsidRDefault="00D10586" w:rsidP="00D10586">
            <w:pPr>
              <w:numPr>
                <w:ilvl w:val="0"/>
                <w:numId w:val="7"/>
              </w:numPr>
              <w:rPr>
                <w:rFonts w:asciiTheme="majorHAnsi" w:hAnsiTheme="majorHAnsi" w:cstheme="majorHAnsi"/>
                <w:sz w:val="18"/>
                <w:szCs w:val="18"/>
              </w:rPr>
            </w:pPr>
            <w:r w:rsidRPr="006954CB">
              <w:rPr>
                <w:rFonts w:asciiTheme="majorHAnsi" w:hAnsiTheme="majorHAnsi" w:cstheme="majorHAnsi"/>
                <w:sz w:val="18"/>
                <w:szCs w:val="18"/>
              </w:rPr>
              <w:t>The risk controls must include those identified in legislation, Australian Standards, codes of practice</w:t>
            </w:r>
          </w:p>
          <w:p w14:paraId="19A63104" w14:textId="77777777" w:rsidR="00D10586" w:rsidRPr="006954CB" w:rsidRDefault="00D10586" w:rsidP="00D10586">
            <w:pPr>
              <w:numPr>
                <w:ilvl w:val="0"/>
                <w:numId w:val="7"/>
              </w:numPr>
              <w:rPr>
                <w:rFonts w:asciiTheme="majorHAnsi" w:hAnsiTheme="majorHAnsi" w:cstheme="majorHAnsi"/>
                <w:sz w:val="18"/>
                <w:szCs w:val="18"/>
              </w:rPr>
            </w:pPr>
            <w:r w:rsidRPr="006954CB">
              <w:rPr>
                <w:rFonts w:asciiTheme="majorHAnsi" w:hAnsiTheme="majorHAnsi" w:cstheme="majorHAnsi"/>
                <w:sz w:val="18"/>
                <w:szCs w:val="18"/>
              </w:rPr>
              <w:t xml:space="preserve">The risk assessment has been reviewed and approved </w:t>
            </w:r>
          </w:p>
          <w:p w14:paraId="17B33009" w14:textId="77777777" w:rsidR="00D10586" w:rsidRPr="006954CB" w:rsidRDefault="00D10586" w:rsidP="00D10586">
            <w:pPr>
              <w:numPr>
                <w:ilvl w:val="0"/>
                <w:numId w:val="7"/>
              </w:numPr>
              <w:rPr>
                <w:rFonts w:asciiTheme="majorHAnsi" w:hAnsiTheme="majorHAnsi" w:cstheme="majorHAnsi"/>
                <w:sz w:val="18"/>
                <w:szCs w:val="18"/>
              </w:rPr>
            </w:pPr>
            <w:r w:rsidRPr="006954CB">
              <w:rPr>
                <w:rFonts w:asciiTheme="majorHAnsi" w:hAnsiTheme="majorHAnsi" w:cstheme="majorHAnsi"/>
                <w:sz w:val="18"/>
                <w:szCs w:val="18"/>
              </w:rPr>
              <w:t>A Safe Working Procedure (SWP) has been prepared</w:t>
            </w:r>
          </w:p>
          <w:p w14:paraId="50468AFB" w14:textId="77777777" w:rsidR="00D10586" w:rsidRPr="006954CB" w:rsidRDefault="00D10586" w:rsidP="00D10586">
            <w:pPr>
              <w:numPr>
                <w:ilvl w:val="0"/>
                <w:numId w:val="7"/>
              </w:numPr>
              <w:rPr>
                <w:rFonts w:asciiTheme="majorHAnsi" w:hAnsiTheme="majorHAnsi" w:cstheme="majorHAnsi"/>
                <w:sz w:val="18"/>
                <w:szCs w:val="18"/>
              </w:rPr>
            </w:pPr>
            <w:r w:rsidRPr="006954CB">
              <w:rPr>
                <w:rFonts w:asciiTheme="majorHAnsi" w:hAnsiTheme="majorHAnsi" w:cstheme="majorHAnsi"/>
                <w:sz w:val="18"/>
                <w:szCs w:val="18"/>
              </w:rPr>
              <w:t>The manager must review and document the effectiveness of the implemented risk controls.</w:t>
            </w:r>
          </w:p>
        </w:tc>
      </w:tr>
      <w:tr w:rsidR="00D10586" w:rsidRPr="006954CB" w14:paraId="3877D228" w14:textId="77777777" w:rsidTr="00506CA6">
        <w:trPr>
          <w:trHeight w:val="281"/>
        </w:trPr>
        <w:tc>
          <w:tcPr>
            <w:tcW w:w="1908" w:type="dxa"/>
            <w:shd w:val="clear" w:color="auto" w:fill="FFFF00"/>
          </w:tcPr>
          <w:p w14:paraId="0D091911" w14:textId="77777777" w:rsidR="00D10586" w:rsidRPr="006954CB" w:rsidRDefault="00D10586" w:rsidP="00506CA6">
            <w:pPr>
              <w:jc w:val="center"/>
              <w:rPr>
                <w:rFonts w:asciiTheme="majorHAnsi" w:hAnsiTheme="majorHAnsi" w:cstheme="majorHAnsi"/>
                <w:sz w:val="20"/>
                <w:szCs w:val="20"/>
              </w:rPr>
            </w:pPr>
          </w:p>
          <w:p w14:paraId="311369DC"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t>Medium</w:t>
            </w:r>
          </w:p>
        </w:tc>
        <w:tc>
          <w:tcPr>
            <w:tcW w:w="7018" w:type="dxa"/>
            <w:shd w:val="clear" w:color="auto" w:fill="auto"/>
          </w:tcPr>
          <w:p w14:paraId="50D0D7BD"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 xml:space="preserve">Act Within </w:t>
            </w:r>
          </w:p>
          <w:p w14:paraId="76F15E0D"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The proposed task or process can proceed, provided that:</w:t>
            </w:r>
          </w:p>
          <w:p w14:paraId="24B2043F" w14:textId="77777777" w:rsidR="00D10586" w:rsidRPr="006954CB" w:rsidRDefault="00D10586" w:rsidP="00D10586">
            <w:pPr>
              <w:numPr>
                <w:ilvl w:val="0"/>
                <w:numId w:val="8"/>
              </w:numPr>
              <w:rPr>
                <w:rFonts w:asciiTheme="majorHAnsi" w:hAnsiTheme="majorHAnsi" w:cstheme="majorHAnsi"/>
                <w:sz w:val="18"/>
                <w:szCs w:val="18"/>
              </w:rPr>
            </w:pPr>
            <w:r w:rsidRPr="006954CB">
              <w:rPr>
                <w:rFonts w:asciiTheme="majorHAnsi" w:hAnsiTheme="majorHAnsi" w:cstheme="majorHAnsi"/>
                <w:sz w:val="18"/>
                <w:szCs w:val="18"/>
              </w:rPr>
              <w:t>The risk level has been reduced to as low as practicable using the hierarchy of risk controls</w:t>
            </w:r>
          </w:p>
          <w:p w14:paraId="5C59B189" w14:textId="77777777" w:rsidR="00D10586" w:rsidRPr="006954CB" w:rsidRDefault="00D10586" w:rsidP="00D10586">
            <w:pPr>
              <w:numPr>
                <w:ilvl w:val="0"/>
                <w:numId w:val="8"/>
              </w:numPr>
              <w:rPr>
                <w:rFonts w:asciiTheme="majorHAnsi" w:hAnsiTheme="majorHAnsi" w:cstheme="majorHAnsi"/>
                <w:sz w:val="18"/>
                <w:szCs w:val="18"/>
              </w:rPr>
            </w:pPr>
            <w:r w:rsidRPr="006954CB">
              <w:rPr>
                <w:rFonts w:asciiTheme="majorHAnsi" w:hAnsiTheme="majorHAnsi" w:cstheme="majorHAnsi"/>
                <w:sz w:val="18"/>
                <w:szCs w:val="18"/>
              </w:rPr>
              <w:t xml:space="preserve">The risk assessment has been reviewed and approved </w:t>
            </w:r>
          </w:p>
          <w:p w14:paraId="77FCCE00" w14:textId="77777777" w:rsidR="00D10586" w:rsidRPr="006954CB" w:rsidRDefault="00D10586" w:rsidP="00D10586">
            <w:pPr>
              <w:numPr>
                <w:ilvl w:val="0"/>
                <w:numId w:val="8"/>
              </w:numPr>
              <w:rPr>
                <w:rFonts w:asciiTheme="majorHAnsi" w:hAnsiTheme="majorHAnsi" w:cstheme="majorHAnsi"/>
                <w:sz w:val="18"/>
                <w:szCs w:val="18"/>
              </w:rPr>
            </w:pPr>
            <w:r w:rsidRPr="006954CB">
              <w:rPr>
                <w:rFonts w:asciiTheme="majorHAnsi" w:hAnsiTheme="majorHAnsi" w:cstheme="majorHAnsi"/>
                <w:sz w:val="18"/>
                <w:szCs w:val="18"/>
              </w:rPr>
              <w:t>A Safe Working Procedure (SWP) has been prepared.</w:t>
            </w:r>
          </w:p>
        </w:tc>
      </w:tr>
      <w:tr w:rsidR="00D10586" w:rsidRPr="006954CB" w14:paraId="189AEDE4" w14:textId="77777777" w:rsidTr="00506CA6">
        <w:trPr>
          <w:trHeight w:val="281"/>
        </w:trPr>
        <w:tc>
          <w:tcPr>
            <w:tcW w:w="1908" w:type="dxa"/>
            <w:shd w:val="clear" w:color="auto" w:fill="CCFFFF"/>
          </w:tcPr>
          <w:p w14:paraId="67C6219E" w14:textId="77777777" w:rsidR="00D10586" w:rsidRPr="006954CB" w:rsidRDefault="00D10586" w:rsidP="00506CA6">
            <w:pPr>
              <w:jc w:val="center"/>
              <w:rPr>
                <w:rFonts w:asciiTheme="majorHAnsi" w:hAnsiTheme="majorHAnsi" w:cstheme="majorHAnsi"/>
                <w:b/>
                <w:sz w:val="20"/>
                <w:szCs w:val="20"/>
              </w:rPr>
            </w:pPr>
          </w:p>
          <w:p w14:paraId="3704A97A" w14:textId="77777777" w:rsidR="00D10586" w:rsidRPr="006954CB" w:rsidRDefault="00D10586" w:rsidP="00506CA6">
            <w:pPr>
              <w:jc w:val="center"/>
              <w:rPr>
                <w:rFonts w:asciiTheme="majorHAnsi" w:hAnsiTheme="majorHAnsi" w:cstheme="majorHAnsi"/>
                <w:b/>
                <w:sz w:val="20"/>
                <w:szCs w:val="20"/>
              </w:rPr>
            </w:pPr>
            <w:r w:rsidRPr="006954CB">
              <w:rPr>
                <w:rFonts w:asciiTheme="majorHAnsi" w:hAnsiTheme="majorHAnsi" w:cstheme="majorHAnsi"/>
                <w:b/>
                <w:sz w:val="20"/>
                <w:szCs w:val="20"/>
              </w:rPr>
              <w:t>Low</w:t>
            </w:r>
          </w:p>
          <w:p w14:paraId="48E6898F" w14:textId="77777777" w:rsidR="00D10586" w:rsidRPr="006954CB" w:rsidRDefault="00D10586" w:rsidP="00506CA6">
            <w:pPr>
              <w:jc w:val="center"/>
              <w:rPr>
                <w:rFonts w:asciiTheme="majorHAnsi" w:hAnsiTheme="majorHAnsi" w:cstheme="majorHAnsi"/>
                <w:sz w:val="20"/>
                <w:szCs w:val="20"/>
              </w:rPr>
            </w:pPr>
          </w:p>
        </w:tc>
        <w:tc>
          <w:tcPr>
            <w:tcW w:w="7018" w:type="dxa"/>
            <w:shd w:val="clear" w:color="auto" w:fill="auto"/>
          </w:tcPr>
          <w:p w14:paraId="4F37FD6D"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 xml:space="preserve">Act Within </w:t>
            </w:r>
          </w:p>
          <w:p w14:paraId="32022D91" w14:textId="77777777" w:rsidR="00D10586" w:rsidRPr="006954CB" w:rsidRDefault="00D10586" w:rsidP="00506CA6">
            <w:pPr>
              <w:rPr>
                <w:rFonts w:asciiTheme="majorHAnsi" w:hAnsiTheme="majorHAnsi" w:cstheme="majorHAnsi"/>
                <w:sz w:val="18"/>
                <w:szCs w:val="18"/>
              </w:rPr>
            </w:pPr>
            <w:r w:rsidRPr="006954CB">
              <w:rPr>
                <w:rFonts w:asciiTheme="majorHAnsi" w:hAnsiTheme="majorHAnsi" w:cstheme="majorHAnsi"/>
                <w:sz w:val="18"/>
                <w:szCs w:val="18"/>
              </w:rPr>
              <w:t>Managed by local documented routine procedures which must include application of the hierarchy of controls.</w:t>
            </w:r>
          </w:p>
        </w:tc>
      </w:tr>
    </w:tbl>
    <w:p w14:paraId="6C626313" w14:textId="157FBF40" w:rsidR="00D10586" w:rsidRPr="006954CB" w:rsidRDefault="00D10586">
      <w:pPr>
        <w:rPr>
          <w:rFonts w:asciiTheme="majorHAnsi" w:hAnsiTheme="majorHAnsi" w:cstheme="majorHAnsi"/>
        </w:rPr>
      </w:pPr>
    </w:p>
    <w:p w14:paraId="602804CD" w14:textId="77777777" w:rsidR="006954CB" w:rsidRPr="006954CB" w:rsidRDefault="006954CB" w:rsidP="006954CB">
      <w:pPr>
        <w:shd w:val="clear" w:color="auto" w:fill="FFFFFF"/>
        <w:ind w:hanging="284"/>
        <w:rPr>
          <w:rFonts w:asciiTheme="majorHAnsi" w:hAnsiTheme="majorHAnsi" w:cstheme="majorHAnsi"/>
          <w:b/>
          <w:bCs/>
          <w:sz w:val="20"/>
          <w:szCs w:val="20"/>
          <w:u w:val="single"/>
        </w:rPr>
      </w:pPr>
      <w:r w:rsidRPr="006954CB">
        <w:rPr>
          <w:rFonts w:asciiTheme="majorHAnsi" w:hAnsiTheme="majorHAnsi" w:cstheme="majorHAnsi"/>
          <w:b/>
          <w:bCs/>
          <w:sz w:val="20"/>
          <w:szCs w:val="20"/>
          <w:u w:val="single"/>
        </w:rPr>
        <w:t xml:space="preserve">Hierarchy of Controls </w:t>
      </w:r>
    </w:p>
    <w:p w14:paraId="7A4D18F7" w14:textId="77777777" w:rsidR="006954CB" w:rsidRPr="006954CB" w:rsidRDefault="006954CB" w:rsidP="006954CB">
      <w:pPr>
        <w:shd w:val="clear" w:color="auto" w:fill="FFFFFF"/>
        <w:rPr>
          <w:rFonts w:asciiTheme="majorHAnsi" w:hAnsiTheme="majorHAnsi" w:cstheme="majorHAnsi"/>
          <w:sz w:val="18"/>
          <w:szCs w:val="18"/>
        </w:rPr>
      </w:pPr>
      <w:r w:rsidRPr="006954CB">
        <w:rPr>
          <w:rFonts w:asciiTheme="majorHAnsi" w:hAnsiTheme="majorHAnsi" w:cstheme="majorHAnsi"/>
          <w:sz w:val="18"/>
          <w:szCs w:val="18"/>
        </w:rPr>
        <w:t xml:space="preserve">Controlling the health and safety risks in a workplace is necessary to prevent injury and illness. identify and assess the risks, then decide on the best way to control them, by applying the Hierarchy of Controls. </w:t>
      </w:r>
    </w:p>
    <w:p w14:paraId="7AC3BC87"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Elimination</w:t>
      </w:r>
      <w:r w:rsidRPr="006954CB">
        <w:rPr>
          <w:rFonts w:asciiTheme="majorHAnsi" w:hAnsiTheme="majorHAnsi" w:cstheme="majorHAnsi"/>
          <w:sz w:val="18"/>
          <w:szCs w:val="18"/>
        </w:rPr>
        <w:t xml:space="preserve"> - eliminating the hazard </w:t>
      </w:r>
    </w:p>
    <w:p w14:paraId="42249089"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Substitution</w:t>
      </w:r>
      <w:r w:rsidRPr="006954CB">
        <w:rPr>
          <w:rFonts w:asciiTheme="majorHAnsi" w:hAnsiTheme="majorHAnsi" w:cstheme="majorHAnsi"/>
          <w:sz w:val="18"/>
          <w:szCs w:val="18"/>
        </w:rPr>
        <w:t xml:space="preserve"> - replacing one substance or activity with a less hazardous one </w:t>
      </w:r>
    </w:p>
    <w:p w14:paraId="0FC9BD9A"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Isolation</w:t>
      </w:r>
      <w:r w:rsidRPr="006954CB">
        <w:rPr>
          <w:rFonts w:asciiTheme="majorHAnsi" w:hAnsiTheme="majorHAnsi" w:cstheme="majorHAnsi"/>
          <w:sz w:val="18"/>
          <w:szCs w:val="18"/>
        </w:rPr>
        <w:t xml:space="preserve"> - use of barriers to shield or isolate the hazard, enclosures for noisy machinery, installing guards on machinery</w:t>
      </w:r>
    </w:p>
    <w:p w14:paraId="497B6AA7"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Engineering</w:t>
      </w:r>
      <w:r w:rsidRPr="006954CB">
        <w:rPr>
          <w:rFonts w:asciiTheme="majorHAnsi" w:hAnsiTheme="majorHAnsi" w:cstheme="majorHAnsi"/>
          <w:sz w:val="18"/>
          <w:szCs w:val="18"/>
        </w:rPr>
        <w:t xml:space="preserve"> - design and install equipment to counteract the hazard </w:t>
      </w:r>
    </w:p>
    <w:p w14:paraId="1EB75ADE"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Administration</w:t>
      </w:r>
      <w:r w:rsidRPr="006954CB">
        <w:rPr>
          <w:rFonts w:asciiTheme="majorHAnsi" w:hAnsiTheme="majorHAnsi" w:cstheme="majorHAnsi"/>
          <w:sz w:val="18"/>
          <w:szCs w:val="18"/>
        </w:rPr>
        <w:t xml:space="preserve"> - policies and procedures for safe work practices </w:t>
      </w:r>
    </w:p>
    <w:p w14:paraId="7B25B416" w14:textId="77777777" w:rsidR="006954CB" w:rsidRPr="006954CB" w:rsidRDefault="006954CB" w:rsidP="006954CB">
      <w:pPr>
        <w:numPr>
          <w:ilvl w:val="0"/>
          <w:numId w:val="9"/>
        </w:numPr>
        <w:ind w:left="284" w:hanging="284"/>
        <w:rPr>
          <w:rFonts w:asciiTheme="majorHAnsi" w:hAnsiTheme="majorHAnsi" w:cstheme="majorHAnsi"/>
          <w:sz w:val="18"/>
          <w:szCs w:val="18"/>
        </w:rPr>
      </w:pPr>
      <w:r w:rsidRPr="006954CB">
        <w:rPr>
          <w:rFonts w:asciiTheme="majorHAnsi" w:hAnsiTheme="majorHAnsi" w:cstheme="majorHAnsi"/>
          <w:b/>
          <w:bCs/>
          <w:sz w:val="18"/>
          <w:szCs w:val="18"/>
        </w:rPr>
        <w:t>Personal Protective Equipment</w:t>
      </w:r>
      <w:r w:rsidRPr="006954CB">
        <w:rPr>
          <w:rFonts w:asciiTheme="majorHAnsi" w:hAnsiTheme="majorHAnsi" w:cstheme="majorHAnsi"/>
          <w:sz w:val="18"/>
          <w:szCs w:val="18"/>
        </w:rPr>
        <w:t xml:space="preserve"> - respirators, ear plugs, face masks</w:t>
      </w:r>
    </w:p>
    <w:p w14:paraId="707AAE18" w14:textId="2B0FA17D" w:rsidR="006954CB" w:rsidRPr="006954CB" w:rsidRDefault="006954CB" w:rsidP="006954CB">
      <w:pPr>
        <w:pStyle w:val="ListParagraph"/>
        <w:ind w:left="0"/>
        <w:rPr>
          <w:rFonts w:asciiTheme="majorHAnsi" w:hAnsiTheme="majorHAnsi" w:cstheme="majorHAnsi"/>
          <w:i/>
          <w:color w:val="000000" w:themeColor="text1"/>
          <w:sz w:val="18"/>
          <w:szCs w:val="18"/>
        </w:rPr>
      </w:pPr>
      <w:r w:rsidRPr="006954CB">
        <w:rPr>
          <w:rFonts w:asciiTheme="majorHAnsi" w:hAnsiTheme="majorHAnsi" w:cstheme="majorHAnsi"/>
          <w:i/>
          <w:color w:val="000000" w:themeColor="text1"/>
          <w:sz w:val="18"/>
          <w:szCs w:val="18"/>
        </w:rPr>
        <w:t>When deciding on the best way to control a risk, start at the top of the hierarchy of controls, i.e., investigate if the risk can be eliminated first, for example by changing the way the work is done, or by using safer substances or equipment. This is the most effective way to control a hazard. If these methods are not possible, then the use of isolation, engineering or administrative controls to reduce or minimise the risk are to be used.</w:t>
      </w:r>
    </w:p>
    <w:p w14:paraId="60D8AABA" w14:textId="731A8F6A" w:rsidR="00D10586" w:rsidRPr="006954CB" w:rsidRDefault="00D10586">
      <w:pPr>
        <w:rPr>
          <w:rFonts w:asciiTheme="majorHAnsi" w:hAnsiTheme="majorHAnsi" w:cstheme="majorHAnsi"/>
          <w:sz w:val="18"/>
          <w:szCs w:val="18"/>
        </w:rPr>
      </w:pPr>
    </w:p>
    <w:p w14:paraId="5CFCBA49" w14:textId="66836832" w:rsidR="00D10586" w:rsidRPr="006954CB" w:rsidRDefault="00D10586">
      <w:pPr>
        <w:rPr>
          <w:rFonts w:asciiTheme="majorHAnsi" w:hAnsiTheme="majorHAnsi" w:cstheme="majorHAnsi"/>
        </w:rPr>
      </w:pPr>
    </w:p>
    <w:p w14:paraId="5A4132A9" w14:textId="11B2F315" w:rsidR="00D10586" w:rsidRDefault="00D10586"/>
    <w:p w14:paraId="192428B9" w14:textId="1B3B0E9C" w:rsidR="006954CB" w:rsidRDefault="006954CB"/>
    <w:p w14:paraId="43AC4280" w14:textId="427FFB72" w:rsidR="006954CB" w:rsidRDefault="006954CB"/>
    <w:p w14:paraId="42DE212D" w14:textId="5EAB903D" w:rsidR="006954CB" w:rsidRDefault="006954CB"/>
    <w:p w14:paraId="76C96CA4" w14:textId="2859D2C8" w:rsidR="006954CB" w:rsidRDefault="006954CB"/>
    <w:p w14:paraId="18F7F83C" w14:textId="7BFAC466" w:rsidR="006954CB" w:rsidRDefault="006954CB"/>
    <w:p w14:paraId="5E4D7C82" w14:textId="5DAE6004" w:rsidR="006954CB" w:rsidRDefault="006954CB"/>
    <w:p w14:paraId="05A65CA9" w14:textId="5A3D85C0" w:rsidR="006954CB" w:rsidRDefault="006954CB"/>
    <w:p w14:paraId="05410619" w14:textId="2A939D6A" w:rsidR="006954CB" w:rsidRDefault="006954CB"/>
    <w:p w14:paraId="7C0AA50D" w14:textId="3F6AD0BE" w:rsidR="006954CB" w:rsidRDefault="006954CB"/>
    <w:p w14:paraId="7FD6EDF3" w14:textId="77777777" w:rsidR="006954CB" w:rsidRDefault="006954CB"/>
    <w:p w14:paraId="61BDBA97" w14:textId="46AC18C2" w:rsidR="00AA37B0" w:rsidRDefault="00AA37B0"/>
    <w:p w14:paraId="533EA583" w14:textId="25608708" w:rsidR="00AA37B0" w:rsidRDefault="00AA37B0"/>
    <w:p w14:paraId="0328FBBA" w14:textId="77777777" w:rsidR="00AA37B0" w:rsidRDefault="00AA37B0"/>
    <w:tbl>
      <w:tblPr>
        <w:tblStyle w:val="TableGrid"/>
        <w:tblW w:w="0" w:type="auto"/>
        <w:tblLayout w:type="fixed"/>
        <w:tblLook w:val="04A0" w:firstRow="1" w:lastRow="0" w:firstColumn="1" w:lastColumn="0" w:noHBand="0" w:noVBand="1"/>
      </w:tblPr>
      <w:tblGrid>
        <w:gridCol w:w="611"/>
        <w:gridCol w:w="1354"/>
        <w:gridCol w:w="2141"/>
        <w:gridCol w:w="709"/>
        <w:gridCol w:w="2693"/>
        <w:gridCol w:w="992"/>
        <w:gridCol w:w="850"/>
      </w:tblGrid>
      <w:tr w:rsidR="009E142E" w:rsidRPr="00A56CAC" w14:paraId="5B33FB44" w14:textId="77777777" w:rsidTr="00DD377E">
        <w:tc>
          <w:tcPr>
            <w:tcW w:w="611" w:type="dxa"/>
            <w:shd w:val="clear" w:color="auto" w:fill="D9D9D9" w:themeFill="background1" w:themeFillShade="D9"/>
            <w:vAlign w:val="center"/>
          </w:tcPr>
          <w:p w14:paraId="098EB32E" w14:textId="0AA76E0B"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lastRenderedPageBreak/>
              <w:t>Step</w:t>
            </w:r>
          </w:p>
          <w:p w14:paraId="570ABFF0" w14:textId="427CA050"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No.</w:t>
            </w:r>
          </w:p>
        </w:tc>
        <w:tc>
          <w:tcPr>
            <w:tcW w:w="1354" w:type="dxa"/>
            <w:shd w:val="clear" w:color="auto" w:fill="D9D9D9" w:themeFill="background1" w:themeFillShade="D9"/>
          </w:tcPr>
          <w:p w14:paraId="52724A81" w14:textId="421EE42B"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Job Step</w:t>
            </w:r>
          </w:p>
        </w:tc>
        <w:tc>
          <w:tcPr>
            <w:tcW w:w="2141" w:type="dxa"/>
            <w:shd w:val="clear" w:color="auto" w:fill="D9D9D9" w:themeFill="background1" w:themeFillShade="D9"/>
          </w:tcPr>
          <w:p w14:paraId="05A11B6C" w14:textId="36242DEC"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hazards</w:t>
            </w:r>
          </w:p>
        </w:tc>
        <w:tc>
          <w:tcPr>
            <w:tcW w:w="709" w:type="dxa"/>
            <w:shd w:val="clear" w:color="auto" w:fill="D9D9D9" w:themeFill="background1" w:themeFillShade="D9"/>
          </w:tcPr>
          <w:p w14:paraId="10A5A892" w14:textId="25028A95"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Risk</w:t>
            </w:r>
          </w:p>
        </w:tc>
        <w:tc>
          <w:tcPr>
            <w:tcW w:w="2693" w:type="dxa"/>
            <w:shd w:val="clear" w:color="auto" w:fill="D9D9D9" w:themeFill="background1" w:themeFillShade="D9"/>
          </w:tcPr>
          <w:p w14:paraId="3E40B491" w14:textId="6D8B336B"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Controls</w:t>
            </w:r>
          </w:p>
        </w:tc>
        <w:tc>
          <w:tcPr>
            <w:tcW w:w="992" w:type="dxa"/>
            <w:shd w:val="clear" w:color="auto" w:fill="D9D9D9" w:themeFill="background1" w:themeFillShade="D9"/>
          </w:tcPr>
          <w:p w14:paraId="535BFC1C" w14:textId="1040800B"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Residual Risk</w:t>
            </w:r>
          </w:p>
        </w:tc>
        <w:tc>
          <w:tcPr>
            <w:tcW w:w="850" w:type="dxa"/>
            <w:shd w:val="clear" w:color="auto" w:fill="D9D9D9" w:themeFill="background1" w:themeFillShade="D9"/>
          </w:tcPr>
          <w:p w14:paraId="0AE3AB6C" w14:textId="157CD654"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Action</w:t>
            </w:r>
          </w:p>
        </w:tc>
      </w:tr>
      <w:tr w:rsidR="009E142E" w:rsidRPr="00A56CAC" w14:paraId="66A87840" w14:textId="77777777" w:rsidTr="00DD377E">
        <w:tc>
          <w:tcPr>
            <w:tcW w:w="611" w:type="dxa"/>
            <w:shd w:val="clear" w:color="auto" w:fill="D9D9D9" w:themeFill="background1" w:themeFillShade="D9"/>
            <w:vAlign w:val="center"/>
          </w:tcPr>
          <w:p w14:paraId="743B3FE8" w14:textId="77777777" w:rsidR="00CC5883" w:rsidRPr="00A56CAC" w:rsidRDefault="00CC5883" w:rsidP="00930985">
            <w:pPr>
              <w:jc w:val="center"/>
              <w:rPr>
                <w:rFonts w:asciiTheme="majorHAnsi" w:hAnsiTheme="majorHAnsi" w:cstheme="majorHAnsi"/>
                <w:b/>
                <w:sz w:val="20"/>
                <w:szCs w:val="20"/>
              </w:rPr>
            </w:pPr>
          </w:p>
        </w:tc>
        <w:tc>
          <w:tcPr>
            <w:tcW w:w="1354" w:type="dxa"/>
            <w:shd w:val="clear" w:color="auto" w:fill="D9D9D9" w:themeFill="background1" w:themeFillShade="D9"/>
          </w:tcPr>
          <w:p w14:paraId="200FB02D" w14:textId="71370E0F"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List the tasks required to perform the activity</w:t>
            </w:r>
          </w:p>
        </w:tc>
        <w:tc>
          <w:tcPr>
            <w:tcW w:w="2141" w:type="dxa"/>
            <w:shd w:val="clear" w:color="auto" w:fill="D9D9D9" w:themeFill="background1" w:themeFillShade="D9"/>
          </w:tcPr>
          <w:p w14:paraId="14E682CB" w14:textId="68234278"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list the hazards that could cause injury</w:t>
            </w:r>
          </w:p>
        </w:tc>
        <w:tc>
          <w:tcPr>
            <w:tcW w:w="709" w:type="dxa"/>
            <w:shd w:val="clear" w:color="auto" w:fill="D9D9D9" w:themeFill="background1" w:themeFillShade="D9"/>
          </w:tcPr>
          <w:p w14:paraId="6A34746B" w14:textId="77777777" w:rsidR="00CC5883" w:rsidRPr="00A56CAC" w:rsidRDefault="00CC5883" w:rsidP="00930985">
            <w:pPr>
              <w:jc w:val="center"/>
              <w:rPr>
                <w:rFonts w:asciiTheme="majorHAnsi" w:hAnsiTheme="majorHAnsi" w:cstheme="majorHAnsi"/>
                <w:b/>
                <w:sz w:val="20"/>
                <w:szCs w:val="20"/>
              </w:rPr>
            </w:pPr>
          </w:p>
        </w:tc>
        <w:tc>
          <w:tcPr>
            <w:tcW w:w="2693" w:type="dxa"/>
            <w:shd w:val="clear" w:color="auto" w:fill="D9D9D9" w:themeFill="background1" w:themeFillShade="D9"/>
          </w:tcPr>
          <w:p w14:paraId="7963226E" w14:textId="701914D5"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List the control measures required to eliminate or minimise the risk of injury</w:t>
            </w:r>
          </w:p>
        </w:tc>
        <w:tc>
          <w:tcPr>
            <w:tcW w:w="992" w:type="dxa"/>
            <w:shd w:val="clear" w:color="auto" w:fill="D9D9D9" w:themeFill="background1" w:themeFillShade="D9"/>
          </w:tcPr>
          <w:p w14:paraId="6B2CD5F0" w14:textId="77777777" w:rsidR="00CC5883" w:rsidRPr="00A56CAC" w:rsidRDefault="00CC5883" w:rsidP="00930985">
            <w:pPr>
              <w:jc w:val="center"/>
              <w:rPr>
                <w:rFonts w:asciiTheme="majorHAnsi" w:hAnsiTheme="majorHAnsi" w:cstheme="majorHAnsi"/>
                <w:b/>
                <w:sz w:val="20"/>
                <w:szCs w:val="20"/>
              </w:rPr>
            </w:pPr>
          </w:p>
        </w:tc>
        <w:tc>
          <w:tcPr>
            <w:tcW w:w="850" w:type="dxa"/>
            <w:shd w:val="clear" w:color="auto" w:fill="D9D9D9" w:themeFill="background1" w:themeFillShade="D9"/>
          </w:tcPr>
          <w:p w14:paraId="32183B52" w14:textId="140113DC" w:rsidR="00CC5883" w:rsidRPr="00A56CAC" w:rsidRDefault="00CC5883" w:rsidP="00930985">
            <w:pPr>
              <w:jc w:val="center"/>
              <w:rPr>
                <w:rFonts w:asciiTheme="majorHAnsi" w:hAnsiTheme="majorHAnsi" w:cstheme="majorHAnsi"/>
                <w:b/>
                <w:sz w:val="20"/>
                <w:szCs w:val="20"/>
              </w:rPr>
            </w:pPr>
            <w:r w:rsidRPr="00A56CAC">
              <w:rPr>
                <w:rFonts w:asciiTheme="majorHAnsi" w:hAnsiTheme="majorHAnsi" w:cstheme="majorHAnsi"/>
                <w:b/>
                <w:sz w:val="20"/>
                <w:szCs w:val="20"/>
              </w:rPr>
              <w:t>Name of person applying the controls</w:t>
            </w:r>
          </w:p>
        </w:tc>
      </w:tr>
      <w:tr w:rsidR="009E142E" w:rsidRPr="00DD377E" w14:paraId="3303DAD8" w14:textId="77777777" w:rsidTr="00DD377E">
        <w:tc>
          <w:tcPr>
            <w:tcW w:w="611" w:type="dxa"/>
          </w:tcPr>
          <w:p w14:paraId="681A29AE" w14:textId="03467E36" w:rsidR="00CC5883" w:rsidRPr="00DD377E" w:rsidRDefault="006954CB" w:rsidP="00CC5883">
            <w:pPr>
              <w:rPr>
                <w:rFonts w:asciiTheme="majorHAnsi" w:hAnsiTheme="majorHAnsi" w:cstheme="majorHAnsi"/>
                <w:sz w:val="18"/>
                <w:szCs w:val="18"/>
              </w:rPr>
            </w:pPr>
            <w:r w:rsidRPr="00DD377E">
              <w:rPr>
                <w:rFonts w:asciiTheme="majorHAnsi" w:hAnsiTheme="majorHAnsi" w:cstheme="majorHAnsi"/>
                <w:sz w:val="18"/>
                <w:szCs w:val="18"/>
              </w:rPr>
              <w:t>1</w:t>
            </w:r>
          </w:p>
        </w:tc>
        <w:tc>
          <w:tcPr>
            <w:tcW w:w="1354" w:type="dxa"/>
          </w:tcPr>
          <w:p w14:paraId="58C72141" w14:textId="77777777" w:rsidR="006F1BDC" w:rsidRPr="00DD377E" w:rsidRDefault="006F1BDC" w:rsidP="006F1BDC">
            <w:pPr>
              <w:rPr>
                <w:rFonts w:asciiTheme="majorHAnsi" w:hAnsiTheme="majorHAnsi" w:cstheme="majorHAnsi"/>
                <w:sz w:val="18"/>
                <w:szCs w:val="18"/>
              </w:rPr>
            </w:pPr>
            <w:r w:rsidRPr="00DD377E">
              <w:rPr>
                <w:rFonts w:asciiTheme="majorHAnsi" w:hAnsiTheme="majorHAnsi" w:cstheme="majorHAnsi"/>
                <w:sz w:val="18"/>
                <w:szCs w:val="18"/>
              </w:rPr>
              <w:t>Complete pre-start and after start checks</w:t>
            </w:r>
          </w:p>
          <w:p w14:paraId="4EBDF0C5" w14:textId="7A163C6A" w:rsidR="00CC5883" w:rsidRPr="00DD377E" w:rsidRDefault="00CC5883" w:rsidP="00CC5883">
            <w:pPr>
              <w:rPr>
                <w:rFonts w:asciiTheme="majorHAnsi" w:hAnsiTheme="majorHAnsi" w:cstheme="majorHAnsi"/>
                <w:sz w:val="18"/>
                <w:szCs w:val="18"/>
              </w:rPr>
            </w:pPr>
          </w:p>
        </w:tc>
        <w:tc>
          <w:tcPr>
            <w:tcW w:w="2141" w:type="dxa"/>
          </w:tcPr>
          <w:p w14:paraId="227F66ED" w14:textId="7DCBB833" w:rsidR="00DD377E" w:rsidRPr="00C91D1D" w:rsidRDefault="006F1BDC" w:rsidP="00C91D1D">
            <w:pPr>
              <w:pStyle w:val="ListParagraph"/>
              <w:numPr>
                <w:ilvl w:val="0"/>
                <w:numId w:val="17"/>
              </w:numPr>
              <w:ind w:left="360"/>
              <w:rPr>
                <w:rFonts w:asciiTheme="majorHAnsi" w:hAnsiTheme="majorHAnsi" w:cstheme="majorHAnsi"/>
                <w:sz w:val="18"/>
                <w:szCs w:val="18"/>
              </w:rPr>
            </w:pPr>
            <w:r w:rsidRPr="00C91D1D">
              <w:rPr>
                <w:rFonts w:asciiTheme="majorHAnsi" w:hAnsiTheme="majorHAnsi" w:cstheme="majorHAnsi"/>
                <w:sz w:val="18"/>
                <w:szCs w:val="18"/>
              </w:rPr>
              <w:t xml:space="preserve">Unsafe equipment </w:t>
            </w:r>
          </w:p>
          <w:p w14:paraId="66E5D35E" w14:textId="0586A17D" w:rsidR="00DD377E" w:rsidRPr="00C91D1D" w:rsidRDefault="006F1BDC" w:rsidP="00C91D1D">
            <w:pPr>
              <w:pStyle w:val="ListParagraph"/>
              <w:numPr>
                <w:ilvl w:val="0"/>
                <w:numId w:val="17"/>
              </w:numPr>
              <w:ind w:left="360"/>
              <w:rPr>
                <w:rFonts w:asciiTheme="majorHAnsi" w:hAnsiTheme="majorHAnsi" w:cstheme="majorHAnsi"/>
                <w:sz w:val="18"/>
                <w:szCs w:val="18"/>
              </w:rPr>
            </w:pPr>
            <w:r w:rsidRPr="00C91D1D">
              <w:rPr>
                <w:rFonts w:asciiTheme="majorHAnsi" w:hAnsiTheme="majorHAnsi" w:cstheme="majorHAnsi"/>
                <w:sz w:val="18"/>
                <w:szCs w:val="18"/>
              </w:rPr>
              <w:t>Damaged equipment</w:t>
            </w:r>
          </w:p>
          <w:p w14:paraId="5AD6F53D" w14:textId="77FB521A" w:rsidR="00DD377E" w:rsidRPr="00C91D1D" w:rsidRDefault="006F1BDC" w:rsidP="00C91D1D">
            <w:pPr>
              <w:pStyle w:val="ListParagraph"/>
              <w:numPr>
                <w:ilvl w:val="0"/>
                <w:numId w:val="17"/>
              </w:numPr>
              <w:ind w:left="360"/>
              <w:rPr>
                <w:rFonts w:asciiTheme="majorHAnsi" w:hAnsiTheme="majorHAnsi" w:cstheme="majorHAnsi"/>
                <w:sz w:val="18"/>
                <w:szCs w:val="18"/>
              </w:rPr>
            </w:pPr>
            <w:r w:rsidRPr="00C91D1D">
              <w:rPr>
                <w:rFonts w:asciiTheme="majorHAnsi" w:hAnsiTheme="majorHAnsi" w:cstheme="majorHAnsi"/>
                <w:sz w:val="18"/>
                <w:szCs w:val="18"/>
              </w:rPr>
              <w:t>No records of checks been done</w:t>
            </w:r>
          </w:p>
          <w:p w14:paraId="4CBFE476" w14:textId="2FCC5ED5" w:rsidR="006F1BDC" w:rsidRPr="00C91D1D" w:rsidRDefault="006F1BDC" w:rsidP="00C91D1D">
            <w:pPr>
              <w:pStyle w:val="ListParagraph"/>
              <w:numPr>
                <w:ilvl w:val="0"/>
                <w:numId w:val="17"/>
              </w:numPr>
              <w:ind w:left="360"/>
              <w:rPr>
                <w:rFonts w:asciiTheme="majorHAnsi" w:hAnsiTheme="majorHAnsi" w:cstheme="majorHAnsi"/>
                <w:sz w:val="18"/>
                <w:szCs w:val="18"/>
              </w:rPr>
            </w:pPr>
            <w:r w:rsidRPr="00C91D1D">
              <w:rPr>
                <w:rFonts w:asciiTheme="majorHAnsi" w:hAnsiTheme="majorHAnsi" w:cstheme="majorHAnsi"/>
                <w:sz w:val="18"/>
                <w:szCs w:val="18"/>
              </w:rPr>
              <w:t>Damaged harnesses</w:t>
            </w:r>
            <w:r w:rsidR="00DD377E" w:rsidRPr="00C91D1D">
              <w:rPr>
                <w:rFonts w:asciiTheme="majorHAnsi" w:hAnsiTheme="majorHAnsi" w:cstheme="majorHAnsi"/>
                <w:sz w:val="18"/>
                <w:szCs w:val="18"/>
              </w:rPr>
              <w:t>,</w:t>
            </w:r>
            <w:r w:rsidRPr="00C91D1D">
              <w:rPr>
                <w:rFonts w:asciiTheme="majorHAnsi" w:hAnsiTheme="majorHAnsi" w:cstheme="majorHAnsi"/>
                <w:sz w:val="18"/>
                <w:szCs w:val="18"/>
              </w:rPr>
              <w:t xml:space="preserve"> lanyards</w:t>
            </w:r>
          </w:p>
          <w:p w14:paraId="67CA995E" w14:textId="77777777" w:rsidR="00CC5883" w:rsidRPr="00DD377E" w:rsidRDefault="00CC5883" w:rsidP="00CC5883">
            <w:pPr>
              <w:rPr>
                <w:rFonts w:asciiTheme="majorHAnsi" w:hAnsiTheme="majorHAnsi" w:cstheme="majorHAnsi"/>
                <w:sz w:val="18"/>
                <w:szCs w:val="18"/>
              </w:rPr>
            </w:pPr>
          </w:p>
        </w:tc>
        <w:tc>
          <w:tcPr>
            <w:tcW w:w="709" w:type="dxa"/>
          </w:tcPr>
          <w:p w14:paraId="626AA940" w14:textId="77777777" w:rsidR="00CC5883" w:rsidRPr="00DD377E" w:rsidRDefault="00CC5883" w:rsidP="00CC5883">
            <w:pPr>
              <w:rPr>
                <w:rFonts w:asciiTheme="majorHAnsi" w:hAnsiTheme="majorHAnsi" w:cstheme="majorHAnsi"/>
                <w:sz w:val="18"/>
                <w:szCs w:val="18"/>
              </w:rPr>
            </w:pPr>
          </w:p>
        </w:tc>
        <w:tc>
          <w:tcPr>
            <w:tcW w:w="2693" w:type="dxa"/>
          </w:tcPr>
          <w:p w14:paraId="47D41E03" w14:textId="77777777"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Complete checklist/logbook when completing the pre-op checks</w:t>
            </w:r>
          </w:p>
          <w:p w14:paraId="47D6BEF7" w14:textId="36F2C8E0"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Report faults/problems that can’t be rectified before work starts</w:t>
            </w:r>
          </w:p>
          <w:p w14:paraId="14B60352" w14:textId="6336129F"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 xml:space="preserve">Complete a check sheet or logbook for harnesses and lanyards if required in that workplace </w:t>
            </w:r>
          </w:p>
          <w:p w14:paraId="467B72B4" w14:textId="1982632A" w:rsidR="00DD377E" w:rsidRPr="003B5BCD" w:rsidRDefault="00DD377E" w:rsidP="003B5BCD">
            <w:pPr>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w:t>
            </w:r>
          </w:p>
          <w:p w14:paraId="30EBF0FD" w14:textId="7E1566C5" w:rsidR="00CC5883" w:rsidRPr="00DD377E" w:rsidRDefault="00CC5883" w:rsidP="00CC5883">
            <w:pPr>
              <w:pStyle w:val="ListParagraph"/>
              <w:ind w:left="541"/>
              <w:rPr>
                <w:rFonts w:asciiTheme="majorHAnsi" w:hAnsiTheme="majorHAnsi" w:cstheme="majorHAnsi"/>
                <w:sz w:val="18"/>
                <w:szCs w:val="18"/>
              </w:rPr>
            </w:pPr>
          </w:p>
        </w:tc>
        <w:tc>
          <w:tcPr>
            <w:tcW w:w="992" w:type="dxa"/>
          </w:tcPr>
          <w:p w14:paraId="6688F399" w14:textId="77777777" w:rsidR="00CC5883" w:rsidRPr="00DD377E" w:rsidRDefault="00CC5883" w:rsidP="00CC5883">
            <w:pPr>
              <w:rPr>
                <w:rFonts w:asciiTheme="majorHAnsi" w:hAnsiTheme="majorHAnsi" w:cstheme="majorHAnsi"/>
                <w:sz w:val="18"/>
                <w:szCs w:val="18"/>
              </w:rPr>
            </w:pPr>
          </w:p>
        </w:tc>
        <w:tc>
          <w:tcPr>
            <w:tcW w:w="850" w:type="dxa"/>
          </w:tcPr>
          <w:p w14:paraId="2EF61EAF" w14:textId="16148FBA" w:rsidR="00CC5883" w:rsidRPr="00DD377E" w:rsidRDefault="00CC5883" w:rsidP="00CC5883">
            <w:pPr>
              <w:rPr>
                <w:rFonts w:asciiTheme="majorHAnsi" w:hAnsiTheme="majorHAnsi" w:cstheme="majorHAnsi"/>
                <w:sz w:val="18"/>
                <w:szCs w:val="18"/>
              </w:rPr>
            </w:pPr>
          </w:p>
        </w:tc>
      </w:tr>
      <w:tr w:rsidR="00CE17C8" w:rsidRPr="00DD377E" w14:paraId="1D05D71F" w14:textId="77777777" w:rsidTr="00DD377E">
        <w:tc>
          <w:tcPr>
            <w:tcW w:w="611" w:type="dxa"/>
          </w:tcPr>
          <w:p w14:paraId="75E66245" w14:textId="426498D0" w:rsidR="00CE17C8" w:rsidRPr="00DD377E" w:rsidRDefault="006954CB" w:rsidP="00CC5883">
            <w:pPr>
              <w:rPr>
                <w:rFonts w:asciiTheme="majorHAnsi" w:hAnsiTheme="majorHAnsi" w:cstheme="majorHAnsi"/>
                <w:sz w:val="18"/>
                <w:szCs w:val="18"/>
              </w:rPr>
            </w:pPr>
            <w:r w:rsidRPr="00DD377E">
              <w:rPr>
                <w:rFonts w:asciiTheme="majorHAnsi" w:hAnsiTheme="majorHAnsi" w:cstheme="majorHAnsi"/>
                <w:sz w:val="18"/>
                <w:szCs w:val="18"/>
              </w:rPr>
              <w:t>2</w:t>
            </w:r>
          </w:p>
        </w:tc>
        <w:tc>
          <w:tcPr>
            <w:tcW w:w="1354" w:type="dxa"/>
          </w:tcPr>
          <w:p w14:paraId="53D77AC9" w14:textId="58A7035F" w:rsidR="00DD377E" w:rsidRPr="00DD377E" w:rsidRDefault="00DD377E" w:rsidP="00DD377E">
            <w:pPr>
              <w:rPr>
                <w:rFonts w:asciiTheme="majorHAnsi" w:hAnsiTheme="majorHAnsi" w:cstheme="majorHAnsi"/>
                <w:sz w:val="18"/>
                <w:szCs w:val="18"/>
              </w:rPr>
            </w:pPr>
            <w:r w:rsidRPr="00DD377E">
              <w:rPr>
                <w:rFonts w:asciiTheme="majorHAnsi" w:hAnsiTheme="majorHAnsi" w:cstheme="majorHAnsi"/>
                <w:sz w:val="18"/>
                <w:szCs w:val="18"/>
              </w:rPr>
              <w:t xml:space="preserve">Check emergency controls </w:t>
            </w:r>
          </w:p>
          <w:p w14:paraId="2254E7AE" w14:textId="77777777" w:rsidR="00CE17C8" w:rsidRPr="00DD377E" w:rsidRDefault="00CE17C8" w:rsidP="00CC5883">
            <w:pPr>
              <w:rPr>
                <w:rFonts w:asciiTheme="majorHAnsi" w:hAnsiTheme="majorHAnsi" w:cstheme="majorHAnsi"/>
                <w:sz w:val="18"/>
                <w:szCs w:val="18"/>
              </w:rPr>
            </w:pPr>
          </w:p>
        </w:tc>
        <w:tc>
          <w:tcPr>
            <w:tcW w:w="2141" w:type="dxa"/>
          </w:tcPr>
          <w:p w14:paraId="1E37AAFA" w14:textId="77777777" w:rsidR="00DD377E" w:rsidRPr="00C91D1D" w:rsidRDefault="00DD377E" w:rsidP="00F600B2">
            <w:pPr>
              <w:pStyle w:val="ListParagraph"/>
              <w:numPr>
                <w:ilvl w:val="0"/>
                <w:numId w:val="15"/>
              </w:numPr>
              <w:ind w:left="360"/>
              <w:rPr>
                <w:rFonts w:asciiTheme="majorHAnsi" w:hAnsiTheme="majorHAnsi" w:cstheme="majorHAnsi"/>
                <w:sz w:val="18"/>
                <w:szCs w:val="18"/>
              </w:rPr>
            </w:pPr>
            <w:r w:rsidRPr="00C91D1D">
              <w:rPr>
                <w:rFonts w:asciiTheme="majorHAnsi" w:hAnsiTheme="majorHAnsi" w:cstheme="majorHAnsi"/>
                <w:sz w:val="18"/>
                <w:szCs w:val="18"/>
              </w:rPr>
              <w:t>Emergency controls not working</w:t>
            </w:r>
          </w:p>
          <w:p w14:paraId="72B0EA65" w14:textId="7DD1FC64" w:rsidR="00DD377E" w:rsidRDefault="00DD377E" w:rsidP="00F600B2">
            <w:pPr>
              <w:ind w:left="-320"/>
              <w:rPr>
                <w:rFonts w:asciiTheme="majorHAnsi" w:hAnsiTheme="majorHAnsi" w:cstheme="majorHAnsi"/>
                <w:sz w:val="18"/>
                <w:szCs w:val="18"/>
              </w:rPr>
            </w:pPr>
          </w:p>
          <w:p w14:paraId="0D22CDBD" w14:textId="77777777" w:rsidR="00DD377E" w:rsidRPr="00C91D1D" w:rsidRDefault="00DD377E" w:rsidP="00F600B2">
            <w:pPr>
              <w:pStyle w:val="ListParagraph"/>
              <w:numPr>
                <w:ilvl w:val="0"/>
                <w:numId w:val="15"/>
              </w:numPr>
              <w:ind w:left="360"/>
              <w:rPr>
                <w:rFonts w:asciiTheme="majorHAnsi" w:hAnsiTheme="majorHAnsi" w:cstheme="majorHAnsi"/>
                <w:sz w:val="18"/>
                <w:szCs w:val="18"/>
              </w:rPr>
            </w:pPr>
            <w:r w:rsidRPr="00C91D1D">
              <w:rPr>
                <w:rFonts w:asciiTheme="majorHAnsi" w:hAnsiTheme="majorHAnsi" w:cstheme="majorHAnsi"/>
                <w:sz w:val="18"/>
                <w:szCs w:val="18"/>
              </w:rPr>
              <w:t>Operator not familiar with emergency controls</w:t>
            </w:r>
          </w:p>
          <w:p w14:paraId="3944FE2C" w14:textId="77777777" w:rsidR="00DD377E" w:rsidRPr="00C91D1D" w:rsidRDefault="00DD377E" w:rsidP="00F600B2">
            <w:pPr>
              <w:pStyle w:val="ListParagraph"/>
              <w:numPr>
                <w:ilvl w:val="0"/>
                <w:numId w:val="15"/>
              </w:numPr>
              <w:ind w:left="360"/>
              <w:rPr>
                <w:rFonts w:asciiTheme="majorHAnsi" w:hAnsiTheme="majorHAnsi" w:cstheme="majorHAnsi"/>
                <w:sz w:val="18"/>
                <w:szCs w:val="18"/>
              </w:rPr>
            </w:pPr>
            <w:r w:rsidRPr="00C91D1D">
              <w:rPr>
                <w:rFonts w:asciiTheme="majorHAnsi" w:hAnsiTheme="majorHAnsi" w:cstheme="majorHAnsi"/>
                <w:sz w:val="18"/>
                <w:szCs w:val="18"/>
              </w:rPr>
              <w:t>Support staff / spotters not familiar with emergency controls</w:t>
            </w:r>
          </w:p>
          <w:p w14:paraId="763F434F" w14:textId="5A542906" w:rsidR="00DD377E" w:rsidRPr="00C91D1D" w:rsidRDefault="00DD377E" w:rsidP="00F600B2">
            <w:pPr>
              <w:pStyle w:val="ListParagraph"/>
              <w:numPr>
                <w:ilvl w:val="0"/>
                <w:numId w:val="15"/>
              </w:numPr>
              <w:ind w:left="360"/>
              <w:rPr>
                <w:rFonts w:asciiTheme="majorHAnsi" w:hAnsiTheme="majorHAnsi" w:cstheme="majorHAnsi"/>
                <w:sz w:val="18"/>
                <w:szCs w:val="18"/>
              </w:rPr>
            </w:pPr>
            <w:r w:rsidRPr="00C91D1D">
              <w:rPr>
                <w:rFonts w:asciiTheme="majorHAnsi" w:hAnsiTheme="majorHAnsi" w:cstheme="majorHAnsi"/>
                <w:sz w:val="18"/>
                <w:szCs w:val="18"/>
              </w:rPr>
              <w:t>Incorrect response to hazardous or emergency situations</w:t>
            </w:r>
          </w:p>
          <w:p w14:paraId="2E48C65E" w14:textId="77777777" w:rsidR="00CE17C8" w:rsidRPr="00DD377E" w:rsidRDefault="00CE17C8" w:rsidP="00CE17C8">
            <w:pPr>
              <w:pStyle w:val="ListParagraph"/>
              <w:tabs>
                <w:tab w:val="left" w:pos="0"/>
                <w:tab w:val="left" w:pos="145"/>
              </w:tabs>
              <w:ind w:left="505"/>
              <w:rPr>
                <w:rFonts w:asciiTheme="majorHAnsi" w:hAnsiTheme="majorHAnsi" w:cstheme="majorHAnsi"/>
                <w:color w:val="000000" w:themeColor="text1"/>
                <w:sz w:val="18"/>
                <w:szCs w:val="18"/>
              </w:rPr>
            </w:pPr>
          </w:p>
        </w:tc>
        <w:tc>
          <w:tcPr>
            <w:tcW w:w="709" w:type="dxa"/>
          </w:tcPr>
          <w:p w14:paraId="38EEDAEB" w14:textId="77777777" w:rsidR="00CE17C8" w:rsidRPr="00DD377E" w:rsidRDefault="00CE17C8" w:rsidP="00CC5883">
            <w:pPr>
              <w:rPr>
                <w:rFonts w:asciiTheme="majorHAnsi" w:hAnsiTheme="majorHAnsi" w:cstheme="majorHAnsi"/>
                <w:sz w:val="18"/>
                <w:szCs w:val="18"/>
              </w:rPr>
            </w:pPr>
          </w:p>
        </w:tc>
        <w:tc>
          <w:tcPr>
            <w:tcW w:w="2693" w:type="dxa"/>
          </w:tcPr>
          <w:p w14:paraId="1A9B39CF" w14:textId="77777777"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Test all emergency functions</w:t>
            </w:r>
          </w:p>
          <w:p w14:paraId="21B69B9F" w14:textId="77777777"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Familiarise all operators with emergency functions</w:t>
            </w:r>
          </w:p>
          <w:p w14:paraId="6B21A88A" w14:textId="77777777"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Familiarise all support staff / spotters with emergency controls</w:t>
            </w:r>
          </w:p>
          <w:p w14:paraId="3E9EF39D" w14:textId="6551D44D" w:rsidR="00DD377E" w:rsidRPr="00C91D1D" w:rsidRDefault="00DD377E" w:rsidP="00C91D1D">
            <w:pPr>
              <w:pStyle w:val="ListParagraph"/>
              <w:numPr>
                <w:ilvl w:val="0"/>
                <w:numId w:val="18"/>
              </w:numPr>
              <w:ind w:left="360"/>
              <w:rPr>
                <w:rFonts w:asciiTheme="majorHAnsi" w:hAnsiTheme="majorHAnsi" w:cstheme="majorHAnsi"/>
                <w:sz w:val="18"/>
                <w:szCs w:val="18"/>
              </w:rPr>
            </w:pPr>
            <w:r w:rsidRPr="00C91D1D">
              <w:rPr>
                <w:rFonts w:asciiTheme="majorHAnsi" w:hAnsiTheme="majorHAnsi" w:cstheme="majorHAnsi"/>
                <w:sz w:val="18"/>
                <w:szCs w:val="18"/>
              </w:rPr>
              <w:t>Take care and think about the task at all times</w:t>
            </w:r>
          </w:p>
          <w:p w14:paraId="3E5129E3" w14:textId="77777777" w:rsidR="00CE17C8" w:rsidRPr="00DD377E" w:rsidRDefault="00CE17C8" w:rsidP="00CE17C8">
            <w:pPr>
              <w:pStyle w:val="ListParagraph"/>
              <w:ind w:left="541"/>
              <w:rPr>
                <w:rFonts w:asciiTheme="majorHAnsi" w:hAnsiTheme="majorHAnsi" w:cstheme="majorHAnsi"/>
                <w:color w:val="000000" w:themeColor="text1"/>
                <w:sz w:val="18"/>
                <w:szCs w:val="18"/>
              </w:rPr>
            </w:pPr>
          </w:p>
        </w:tc>
        <w:tc>
          <w:tcPr>
            <w:tcW w:w="992" w:type="dxa"/>
          </w:tcPr>
          <w:p w14:paraId="4AC0AC00" w14:textId="77777777" w:rsidR="00CE17C8" w:rsidRPr="00DD377E" w:rsidRDefault="00CE17C8" w:rsidP="00CC5883">
            <w:pPr>
              <w:rPr>
                <w:rFonts w:asciiTheme="minorHAnsi" w:hAnsiTheme="minorHAnsi" w:cstheme="minorHAnsi"/>
                <w:sz w:val="18"/>
                <w:szCs w:val="18"/>
              </w:rPr>
            </w:pPr>
          </w:p>
        </w:tc>
        <w:tc>
          <w:tcPr>
            <w:tcW w:w="850" w:type="dxa"/>
          </w:tcPr>
          <w:p w14:paraId="5C93613A" w14:textId="77777777" w:rsidR="00CE17C8" w:rsidRPr="00DD377E" w:rsidRDefault="00CE17C8" w:rsidP="00CC5883">
            <w:pPr>
              <w:rPr>
                <w:rFonts w:asciiTheme="minorHAnsi" w:hAnsiTheme="minorHAnsi" w:cstheme="minorHAnsi"/>
                <w:sz w:val="18"/>
                <w:szCs w:val="18"/>
              </w:rPr>
            </w:pPr>
          </w:p>
        </w:tc>
      </w:tr>
      <w:tr w:rsidR="009E142E" w:rsidRPr="00DD377E" w14:paraId="15C7D294" w14:textId="77777777" w:rsidTr="00C91D1D">
        <w:tc>
          <w:tcPr>
            <w:tcW w:w="611" w:type="dxa"/>
          </w:tcPr>
          <w:p w14:paraId="35EF5DF2" w14:textId="28472A13" w:rsidR="00CC5883" w:rsidRPr="00DD377E" w:rsidRDefault="006954CB" w:rsidP="00CC5883">
            <w:pPr>
              <w:rPr>
                <w:rFonts w:asciiTheme="majorHAnsi" w:hAnsiTheme="majorHAnsi" w:cstheme="majorHAnsi"/>
                <w:sz w:val="18"/>
                <w:szCs w:val="18"/>
              </w:rPr>
            </w:pPr>
            <w:r w:rsidRPr="00DD377E">
              <w:rPr>
                <w:rFonts w:asciiTheme="majorHAnsi" w:hAnsiTheme="majorHAnsi" w:cstheme="majorHAnsi"/>
                <w:sz w:val="18"/>
                <w:szCs w:val="18"/>
              </w:rPr>
              <w:t>3</w:t>
            </w:r>
          </w:p>
        </w:tc>
        <w:tc>
          <w:tcPr>
            <w:tcW w:w="1354" w:type="dxa"/>
          </w:tcPr>
          <w:p w14:paraId="7D0B7025" w14:textId="323A374A" w:rsidR="00DD377E" w:rsidRPr="00DD377E" w:rsidRDefault="00DD377E" w:rsidP="00DD377E">
            <w:pPr>
              <w:rPr>
                <w:rFonts w:asciiTheme="majorHAnsi" w:hAnsiTheme="majorHAnsi" w:cstheme="majorHAnsi"/>
                <w:sz w:val="18"/>
                <w:szCs w:val="18"/>
              </w:rPr>
            </w:pPr>
            <w:r w:rsidRPr="00DD377E">
              <w:rPr>
                <w:rFonts w:asciiTheme="majorHAnsi" w:hAnsiTheme="majorHAnsi" w:cstheme="majorHAnsi"/>
                <w:sz w:val="18"/>
                <w:szCs w:val="18"/>
              </w:rPr>
              <w:t xml:space="preserve">Assess job requirements and work </w:t>
            </w:r>
          </w:p>
          <w:p w14:paraId="3AF3DFB6" w14:textId="159EEB8A" w:rsidR="00CC5883" w:rsidRPr="00DD377E" w:rsidRDefault="00CC5883" w:rsidP="00CC5883">
            <w:pPr>
              <w:rPr>
                <w:rFonts w:asciiTheme="majorHAnsi" w:hAnsiTheme="majorHAnsi" w:cstheme="majorHAnsi"/>
                <w:sz w:val="18"/>
                <w:szCs w:val="18"/>
              </w:rPr>
            </w:pPr>
          </w:p>
        </w:tc>
        <w:tc>
          <w:tcPr>
            <w:tcW w:w="2141" w:type="dxa"/>
          </w:tcPr>
          <w:p w14:paraId="00C536F0" w14:textId="77777777" w:rsidR="00DD377E"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Emergency controls not working</w:t>
            </w:r>
          </w:p>
          <w:p w14:paraId="74D1E764" w14:textId="77777777" w:rsidR="00DD377E"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Operator not familiar with emergency controls</w:t>
            </w:r>
          </w:p>
          <w:p w14:paraId="469B7979" w14:textId="77777777" w:rsidR="00C91D1D"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Support staff / spotters not familiar with emergency controls</w:t>
            </w:r>
          </w:p>
          <w:p w14:paraId="099875EC" w14:textId="49033253" w:rsidR="00DD377E"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Incorrect response to hazardous or emergency situations</w:t>
            </w:r>
          </w:p>
          <w:p w14:paraId="38DA17F1" w14:textId="708A03C9" w:rsidR="00FD74B7" w:rsidRPr="00DD377E" w:rsidRDefault="00FD74B7" w:rsidP="00CC5883">
            <w:pPr>
              <w:rPr>
                <w:rFonts w:asciiTheme="majorHAnsi" w:hAnsiTheme="majorHAnsi" w:cstheme="majorHAnsi"/>
                <w:sz w:val="18"/>
                <w:szCs w:val="18"/>
              </w:rPr>
            </w:pPr>
          </w:p>
        </w:tc>
        <w:tc>
          <w:tcPr>
            <w:tcW w:w="709" w:type="dxa"/>
          </w:tcPr>
          <w:p w14:paraId="21D555B0" w14:textId="77777777" w:rsidR="00CC5883" w:rsidRPr="00DD377E" w:rsidRDefault="00CC5883" w:rsidP="00CC5883">
            <w:pPr>
              <w:rPr>
                <w:rFonts w:asciiTheme="majorHAnsi" w:hAnsiTheme="majorHAnsi" w:cstheme="majorHAnsi"/>
                <w:sz w:val="18"/>
                <w:szCs w:val="18"/>
              </w:rPr>
            </w:pPr>
          </w:p>
        </w:tc>
        <w:tc>
          <w:tcPr>
            <w:tcW w:w="2693" w:type="dxa"/>
          </w:tcPr>
          <w:p w14:paraId="337C13BD" w14:textId="2F513EB1" w:rsidR="00C91D1D"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Do a RISK ASSESSMENT, J</w:t>
            </w:r>
            <w:r w:rsidR="003B5BCD">
              <w:rPr>
                <w:rFonts w:asciiTheme="majorHAnsi" w:hAnsiTheme="majorHAnsi" w:cstheme="majorHAnsi"/>
                <w:sz w:val="18"/>
                <w:szCs w:val="18"/>
              </w:rPr>
              <w:t>SA</w:t>
            </w:r>
            <w:r w:rsidRPr="00C91D1D">
              <w:rPr>
                <w:rFonts w:asciiTheme="majorHAnsi" w:hAnsiTheme="majorHAnsi" w:cstheme="majorHAnsi"/>
                <w:sz w:val="18"/>
                <w:szCs w:val="18"/>
              </w:rPr>
              <w:t xml:space="preserve"> or TAKE 5 for the task</w:t>
            </w:r>
          </w:p>
          <w:p w14:paraId="18713E03" w14:textId="77777777" w:rsidR="00C91D1D"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 xml:space="preserve">Check job requirements with supervisor </w:t>
            </w:r>
          </w:p>
          <w:p w14:paraId="38EF59E4" w14:textId="105C5CAD" w:rsidR="00C91D1D"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Weight of load including people and equipment is correctly estimated and within EWP capacity</w:t>
            </w:r>
          </w:p>
          <w:p w14:paraId="42052E5E" w14:textId="405B967C" w:rsidR="00C91D1D"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 xml:space="preserve">Confirm job specifications and procedures on the RISK ASSESSMENT, </w:t>
            </w:r>
            <w:r w:rsidR="00F12050">
              <w:rPr>
                <w:rFonts w:asciiTheme="majorHAnsi" w:hAnsiTheme="majorHAnsi" w:cstheme="majorHAnsi"/>
                <w:sz w:val="18"/>
                <w:szCs w:val="18"/>
              </w:rPr>
              <w:t>JSA</w:t>
            </w:r>
            <w:r w:rsidRPr="00C91D1D">
              <w:rPr>
                <w:rFonts w:asciiTheme="majorHAnsi" w:hAnsiTheme="majorHAnsi" w:cstheme="majorHAnsi"/>
                <w:sz w:val="18"/>
                <w:szCs w:val="18"/>
              </w:rPr>
              <w:t xml:space="preserve"> or TAKE 5 for the task</w:t>
            </w:r>
          </w:p>
          <w:p w14:paraId="6DAD3761" w14:textId="77777777" w:rsidR="0087285E" w:rsidRPr="00C91D1D" w:rsidRDefault="00DD377E" w:rsidP="00C91D1D">
            <w:pPr>
              <w:pStyle w:val="ListParagraph"/>
              <w:numPr>
                <w:ilvl w:val="0"/>
                <w:numId w:val="13"/>
              </w:numPr>
              <w:ind w:left="360"/>
              <w:rPr>
                <w:rFonts w:asciiTheme="majorHAnsi" w:hAnsiTheme="majorHAnsi" w:cstheme="majorHAnsi"/>
                <w:sz w:val="18"/>
                <w:szCs w:val="18"/>
              </w:rPr>
            </w:pPr>
            <w:r w:rsidRPr="00C91D1D">
              <w:rPr>
                <w:rFonts w:asciiTheme="majorHAnsi" w:hAnsiTheme="majorHAnsi" w:cstheme="majorHAnsi"/>
                <w:sz w:val="18"/>
                <w:szCs w:val="18"/>
              </w:rPr>
              <w:t>Obtain copy of site plans if needed</w:t>
            </w:r>
            <w:r w:rsidR="00C91D1D" w:rsidRPr="00C91D1D">
              <w:rPr>
                <w:rFonts w:asciiTheme="majorHAnsi" w:hAnsiTheme="majorHAnsi" w:cstheme="majorHAnsi"/>
                <w:sz w:val="18"/>
                <w:szCs w:val="18"/>
              </w:rPr>
              <w:t>.</w:t>
            </w:r>
          </w:p>
          <w:p w14:paraId="6F2F9B0E" w14:textId="77777777" w:rsidR="00C91D1D" w:rsidRPr="003B5BCD" w:rsidRDefault="00C91D1D" w:rsidP="003B5BCD">
            <w:pPr>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at all times</w:t>
            </w:r>
          </w:p>
          <w:p w14:paraId="10451250" w14:textId="4E963396" w:rsidR="00C91D1D" w:rsidRPr="00DD377E" w:rsidRDefault="00C91D1D" w:rsidP="00C91D1D">
            <w:pPr>
              <w:rPr>
                <w:rFonts w:asciiTheme="majorHAnsi" w:hAnsiTheme="majorHAnsi" w:cstheme="majorHAnsi"/>
                <w:sz w:val="18"/>
                <w:szCs w:val="18"/>
              </w:rPr>
            </w:pPr>
          </w:p>
        </w:tc>
        <w:tc>
          <w:tcPr>
            <w:tcW w:w="992" w:type="dxa"/>
          </w:tcPr>
          <w:p w14:paraId="44DC4494" w14:textId="77777777" w:rsidR="00CC5883" w:rsidRPr="00DD377E" w:rsidRDefault="00CC5883" w:rsidP="00CC5883">
            <w:pPr>
              <w:rPr>
                <w:rFonts w:asciiTheme="majorHAnsi" w:hAnsiTheme="majorHAnsi" w:cstheme="majorHAnsi"/>
                <w:sz w:val="18"/>
                <w:szCs w:val="18"/>
              </w:rPr>
            </w:pPr>
          </w:p>
        </w:tc>
        <w:tc>
          <w:tcPr>
            <w:tcW w:w="850" w:type="dxa"/>
          </w:tcPr>
          <w:p w14:paraId="513FC079" w14:textId="77777777" w:rsidR="00CC5883" w:rsidRPr="00DD377E" w:rsidRDefault="00CC5883" w:rsidP="00CC5883">
            <w:pPr>
              <w:rPr>
                <w:rFonts w:asciiTheme="majorHAnsi" w:hAnsiTheme="majorHAnsi" w:cstheme="majorHAnsi"/>
                <w:sz w:val="18"/>
                <w:szCs w:val="18"/>
              </w:rPr>
            </w:pPr>
          </w:p>
        </w:tc>
      </w:tr>
    </w:tbl>
    <w:p w14:paraId="4BF05A01" w14:textId="791F5DAE" w:rsidR="00C91D1D" w:rsidRDefault="00C91D1D"/>
    <w:p w14:paraId="4359C87C" w14:textId="666D02A7" w:rsidR="00F600B2" w:rsidRDefault="00F600B2"/>
    <w:p w14:paraId="7F0BB70D" w14:textId="77777777" w:rsidR="00F600B2" w:rsidRDefault="00F600B2"/>
    <w:p w14:paraId="16019A8A" w14:textId="77777777" w:rsidR="00C91D1D" w:rsidRDefault="00C91D1D"/>
    <w:p w14:paraId="66DC321F" w14:textId="3B43D7E7" w:rsidR="005B579F" w:rsidRDefault="005B579F"/>
    <w:tbl>
      <w:tblPr>
        <w:tblStyle w:val="TableGrid"/>
        <w:tblW w:w="0" w:type="auto"/>
        <w:tblLayout w:type="fixed"/>
        <w:tblLook w:val="04A0" w:firstRow="1" w:lastRow="0" w:firstColumn="1" w:lastColumn="0" w:noHBand="0" w:noVBand="1"/>
      </w:tblPr>
      <w:tblGrid>
        <w:gridCol w:w="611"/>
        <w:gridCol w:w="18"/>
        <w:gridCol w:w="1336"/>
        <w:gridCol w:w="15"/>
        <w:gridCol w:w="2126"/>
        <w:gridCol w:w="709"/>
        <w:gridCol w:w="2693"/>
        <w:gridCol w:w="992"/>
        <w:gridCol w:w="850"/>
      </w:tblGrid>
      <w:tr w:rsidR="009E142E" w:rsidRPr="00DD377E" w14:paraId="1358E244" w14:textId="77777777" w:rsidTr="00C91D1D">
        <w:tc>
          <w:tcPr>
            <w:tcW w:w="611" w:type="dxa"/>
          </w:tcPr>
          <w:p w14:paraId="2DE62B78" w14:textId="650E0B81" w:rsidR="00CC5883" w:rsidRPr="00F600B2" w:rsidRDefault="006954CB">
            <w:pPr>
              <w:rPr>
                <w:rFonts w:asciiTheme="majorHAnsi" w:hAnsiTheme="majorHAnsi" w:cstheme="majorHAnsi"/>
                <w:sz w:val="18"/>
                <w:szCs w:val="18"/>
              </w:rPr>
            </w:pPr>
            <w:r w:rsidRPr="00F600B2">
              <w:rPr>
                <w:rFonts w:asciiTheme="majorHAnsi" w:hAnsiTheme="majorHAnsi" w:cstheme="majorHAnsi"/>
                <w:sz w:val="18"/>
                <w:szCs w:val="18"/>
              </w:rPr>
              <w:t>4</w:t>
            </w:r>
          </w:p>
        </w:tc>
        <w:tc>
          <w:tcPr>
            <w:tcW w:w="1354" w:type="dxa"/>
            <w:gridSpan w:val="2"/>
          </w:tcPr>
          <w:p w14:paraId="72ED6E0B" w14:textId="0D08AEAF" w:rsidR="00F600B2" w:rsidRPr="00F600B2" w:rsidRDefault="00F600B2" w:rsidP="00F600B2">
            <w:pPr>
              <w:rPr>
                <w:rFonts w:asciiTheme="majorHAnsi" w:hAnsiTheme="majorHAnsi" w:cstheme="majorHAnsi"/>
                <w:sz w:val="18"/>
                <w:szCs w:val="18"/>
              </w:rPr>
            </w:pPr>
            <w:r w:rsidRPr="00F600B2">
              <w:rPr>
                <w:rFonts w:asciiTheme="majorHAnsi" w:hAnsiTheme="majorHAnsi" w:cstheme="majorHAnsi"/>
                <w:sz w:val="18"/>
                <w:szCs w:val="18"/>
              </w:rPr>
              <w:t>Get a copy of any site OHS policies and requirements, as well as manufacturer’s instructions / operator’s manual</w:t>
            </w:r>
            <w:r>
              <w:rPr>
                <w:rFonts w:asciiTheme="majorHAnsi" w:hAnsiTheme="majorHAnsi" w:cstheme="majorHAnsi"/>
                <w:sz w:val="18"/>
                <w:szCs w:val="18"/>
              </w:rPr>
              <w:t>.</w:t>
            </w:r>
          </w:p>
          <w:p w14:paraId="721E5ACE" w14:textId="0DD5E800" w:rsidR="00CC5883" w:rsidRPr="00F600B2" w:rsidRDefault="00CC5883">
            <w:pPr>
              <w:rPr>
                <w:rFonts w:asciiTheme="majorHAnsi" w:hAnsiTheme="majorHAnsi" w:cstheme="majorHAnsi"/>
                <w:sz w:val="18"/>
                <w:szCs w:val="18"/>
              </w:rPr>
            </w:pPr>
          </w:p>
        </w:tc>
        <w:tc>
          <w:tcPr>
            <w:tcW w:w="2141" w:type="dxa"/>
            <w:gridSpan w:val="2"/>
          </w:tcPr>
          <w:p w14:paraId="38DD9668"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May contravene OHS policies and place people or company at risk</w:t>
            </w:r>
          </w:p>
          <w:p w14:paraId="0C6381C8"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May contravene Environmental policies and place people, flora, or fauna at risk</w:t>
            </w:r>
          </w:p>
          <w:p w14:paraId="58FF5935"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May contravene Traffic Act and place people at risk</w:t>
            </w:r>
          </w:p>
          <w:p w14:paraId="0BC681AD" w14:textId="23A87093"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May not use equipment correctly</w:t>
            </w:r>
          </w:p>
          <w:p w14:paraId="118E843B" w14:textId="0CBEC69B" w:rsidR="00CC5883" w:rsidRPr="00F600B2" w:rsidRDefault="00CC5883">
            <w:pPr>
              <w:rPr>
                <w:rFonts w:asciiTheme="majorHAnsi" w:hAnsiTheme="majorHAnsi" w:cstheme="majorHAnsi"/>
                <w:sz w:val="18"/>
                <w:szCs w:val="18"/>
              </w:rPr>
            </w:pPr>
          </w:p>
        </w:tc>
        <w:tc>
          <w:tcPr>
            <w:tcW w:w="709" w:type="dxa"/>
          </w:tcPr>
          <w:p w14:paraId="2373746C" w14:textId="77777777" w:rsidR="00CC5883" w:rsidRPr="00F600B2" w:rsidRDefault="00CC5883">
            <w:pPr>
              <w:rPr>
                <w:rFonts w:asciiTheme="majorHAnsi" w:hAnsiTheme="majorHAnsi" w:cstheme="majorHAnsi"/>
                <w:sz w:val="18"/>
                <w:szCs w:val="18"/>
              </w:rPr>
            </w:pPr>
          </w:p>
        </w:tc>
        <w:tc>
          <w:tcPr>
            <w:tcW w:w="2693" w:type="dxa"/>
          </w:tcPr>
          <w:p w14:paraId="0CA21A03"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Check policies with supervisor and obtain a copy if not certain</w:t>
            </w:r>
          </w:p>
          <w:p w14:paraId="1A26BADA"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Ensure permits are completed if necessary</w:t>
            </w:r>
          </w:p>
          <w:p w14:paraId="2B149C0B"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Report hazards/problems that can’t be rectified before work commences</w:t>
            </w:r>
          </w:p>
          <w:p w14:paraId="2E8F4A76" w14:textId="77777777" w:rsidR="00F600B2" w:rsidRPr="00F600B2" w:rsidRDefault="00F600B2" w:rsidP="00F600B2">
            <w:pPr>
              <w:pStyle w:val="ListParagraph"/>
              <w:numPr>
                <w:ilvl w:val="0"/>
                <w:numId w:val="19"/>
              </w:numPr>
              <w:ind w:left="360"/>
              <w:rPr>
                <w:rFonts w:asciiTheme="majorHAnsi" w:hAnsiTheme="majorHAnsi" w:cstheme="majorHAnsi"/>
                <w:sz w:val="18"/>
                <w:szCs w:val="18"/>
              </w:rPr>
            </w:pPr>
            <w:r w:rsidRPr="00F600B2">
              <w:rPr>
                <w:rFonts w:asciiTheme="majorHAnsi" w:hAnsiTheme="majorHAnsi" w:cstheme="majorHAnsi"/>
                <w:sz w:val="18"/>
                <w:szCs w:val="18"/>
              </w:rPr>
              <w:t>Get a copy of the operator’s manual, or Australian Standards 2550.10 if the operator’s manual is not available</w:t>
            </w:r>
          </w:p>
          <w:p w14:paraId="04D35A37" w14:textId="16F17412" w:rsidR="00F600B2" w:rsidRPr="003B5BCD" w:rsidRDefault="00F600B2" w:rsidP="003B5BCD">
            <w:pPr>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at all times</w:t>
            </w:r>
          </w:p>
          <w:p w14:paraId="1F46146D" w14:textId="77777777" w:rsidR="00CC5883" w:rsidRPr="00F600B2" w:rsidRDefault="00CC5883">
            <w:pPr>
              <w:rPr>
                <w:rFonts w:asciiTheme="majorHAnsi" w:hAnsiTheme="majorHAnsi" w:cstheme="majorHAnsi"/>
                <w:sz w:val="18"/>
                <w:szCs w:val="18"/>
              </w:rPr>
            </w:pPr>
          </w:p>
        </w:tc>
        <w:tc>
          <w:tcPr>
            <w:tcW w:w="992" w:type="dxa"/>
          </w:tcPr>
          <w:p w14:paraId="5E8A4E1F" w14:textId="77777777" w:rsidR="00CC5883" w:rsidRPr="00DD377E" w:rsidRDefault="00CC5883">
            <w:pPr>
              <w:rPr>
                <w:rFonts w:asciiTheme="majorHAnsi" w:hAnsiTheme="majorHAnsi" w:cstheme="majorHAnsi"/>
                <w:sz w:val="18"/>
                <w:szCs w:val="18"/>
              </w:rPr>
            </w:pPr>
          </w:p>
        </w:tc>
        <w:tc>
          <w:tcPr>
            <w:tcW w:w="850" w:type="dxa"/>
          </w:tcPr>
          <w:p w14:paraId="7AE3E1C3" w14:textId="77777777" w:rsidR="00CC5883" w:rsidRPr="00DD377E" w:rsidRDefault="00CC5883">
            <w:pPr>
              <w:rPr>
                <w:rFonts w:asciiTheme="majorHAnsi" w:hAnsiTheme="majorHAnsi" w:cstheme="majorHAnsi"/>
                <w:sz w:val="18"/>
                <w:szCs w:val="18"/>
              </w:rPr>
            </w:pPr>
          </w:p>
        </w:tc>
      </w:tr>
      <w:tr w:rsidR="009E142E" w:rsidRPr="00402EB9" w14:paraId="32B23B62" w14:textId="77777777" w:rsidTr="00402EB9">
        <w:tc>
          <w:tcPr>
            <w:tcW w:w="629" w:type="dxa"/>
            <w:gridSpan w:val="2"/>
          </w:tcPr>
          <w:p w14:paraId="53ECF7E2" w14:textId="287BBC6F" w:rsidR="009E142E" w:rsidRPr="00402EB9" w:rsidRDefault="006954CB" w:rsidP="009E142E">
            <w:pPr>
              <w:rPr>
                <w:rFonts w:asciiTheme="majorHAnsi" w:hAnsiTheme="majorHAnsi" w:cstheme="majorHAnsi"/>
                <w:sz w:val="18"/>
                <w:szCs w:val="18"/>
              </w:rPr>
            </w:pPr>
            <w:r w:rsidRPr="00402EB9">
              <w:rPr>
                <w:rFonts w:asciiTheme="majorHAnsi" w:hAnsiTheme="majorHAnsi" w:cstheme="majorHAnsi"/>
                <w:sz w:val="18"/>
                <w:szCs w:val="18"/>
              </w:rPr>
              <w:t>5</w:t>
            </w:r>
          </w:p>
        </w:tc>
        <w:tc>
          <w:tcPr>
            <w:tcW w:w="1351" w:type="dxa"/>
            <w:gridSpan w:val="2"/>
          </w:tcPr>
          <w:p w14:paraId="6C895D40" w14:textId="3087A183" w:rsidR="00F600B2" w:rsidRPr="00402EB9" w:rsidRDefault="00F600B2" w:rsidP="00F600B2">
            <w:pPr>
              <w:rPr>
                <w:rFonts w:asciiTheme="majorHAnsi" w:hAnsiTheme="majorHAnsi" w:cstheme="majorHAnsi"/>
                <w:sz w:val="18"/>
                <w:szCs w:val="18"/>
              </w:rPr>
            </w:pPr>
            <w:r w:rsidRPr="00402EB9">
              <w:rPr>
                <w:rFonts w:asciiTheme="majorHAnsi" w:hAnsiTheme="majorHAnsi" w:cstheme="majorHAnsi"/>
                <w:sz w:val="18"/>
                <w:szCs w:val="18"/>
              </w:rPr>
              <w:t>Plan work and set up for lift</w:t>
            </w:r>
          </w:p>
          <w:p w14:paraId="44EE873F" w14:textId="34CDEEDF" w:rsidR="009E142E" w:rsidRPr="00402EB9" w:rsidRDefault="009E142E" w:rsidP="009E142E">
            <w:pPr>
              <w:rPr>
                <w:rFonts w:asciiTheme="majorHAnsi" w:hAnsiTheme="majorHAnsi" w:cstheme="majorHAnsi"/>
                <w:sz w:val="18"/>
                <w:szCs w:val="18"/>
              </w:rPr>
            </w:pPr>
          </w:p>
        </w:tc>
        <w:tc>
          <w:tcPr>
            <w:tcW w:w="2126" w:type="dxa"/>
          </w:tcPr>
          <w:p w14:paraId="5CC3BB4E"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Workers not sure of job role</w:t>
            </w:r>
          </w:p>
          <w:p w14:paraId="4F310355"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Procedures get missed</w:t>
            </w:r>
          </w:p>
          <w:p w14:paraId="6DF09929"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Job not done properly</w:t>
            </w:r>
          </w:p>
          <w:p w14:paraId="457B3112"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Ground may not be suitable</w:t>
            </w:r>
          </w:p>
          <w:p w14:paraId="64581EC4"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EWP may not be set up correctly</w:t>
            </w:r>
          </w:p>
          <w:p w14:paraId="4A48AF00"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Tools and equipment may fall out of the EWP, or cause a trip hazard</w:t>
            </w:r>
          </w:p>
          <w:p w14:paraId="3A3146BD"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People injured /equipment damaged</w:t>
            </w:r>
          </w:p>
          <w:p w14:paraId="1AF69F72"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Overload the machine</w:t>
            </w:r>
          </w:p>
          <w:p w14:paraId="39B0A48C"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Rollovers</w:t>
            </w:r>
          </w:p>
          <w:p w14:paraId="7C3172C1" w14:textId="02E06BE8"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Crushing of people / objects</w:t>
            </w:r>
          </w:p>
          <w:p w14:paraId="235204DF"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EWP (and parts of the EWP in blind spots to the operator) become jammed when operating</w:t>
            </w:r>
          </w:p>
          <w:p w14:paraId="3767C5F1" w14:textId="77777777" w:rsidR="005B579F"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Damaged product</w:t>
            </w:r>
          </w:p>
          <w:p w14:paraId="7B6F7AE5" w14:textId="354B6C65" w:rsidR="00F600B2" w:rsidRPr="005B579F" w:rsidRDefault="00F600B2" w:rsidP="005B579F">
            <w:pPr>
              <w:pStyle w:val="ListParagraph"/>
              <w:numPr>
                <w:ilvl w:val="0"/>
                <w:numId w:val="20"/>
              </w:numPr>
              <w:rPr>
                <w:rFonts w:asciiTheme="majorHAnsi" w:hAnsiTheme="majorHAnsi" w:cstheme="majorHAnsi"/>
                <w:sz w:val="18"/>
                <w:szCs w:val="18"/>
              </w:rPr>
            </w:pPr>
            <w:r w:rsidRPr="005B579F">
              <w:rPr>
                <w:rFonts w:asciiTheme="majorHAnsi" w:hAnsiTheme="majorHAnsi" w:cstheme="majorHAnsi"/>
                <w:sz w:val="18"/>
                <w:szCs w:val="18"/>
              </w:rPr>
              <w:t>Damaged equipment</w:t>
            </w:r>
          </w:p>
          <w:p w14:paraId="0DC7562E" w14:textId="62320A9C" w:rsidR="009E142E" w:rsidRPr="00402EB9" w:rsidRDefault="009E142E" w:rsidP="006F1BDC">
            <w:pPr>
              <w:pStyle w:val="ListParagraph"/>
              <w:ind w:left="360"/>
              <w:rPr>
                <w:rFonts w:asciiTheme="majorHAnsi" w:hAnsiTheme="majorHAnsi" w:cstheme="majorHAnsi"/>
                <w:color w:val="000000" w:themeColor="text1"/>
                <w:sz w:val="18"/>
                <w:szCs w:val="18"/>
              </w:rPr>
            </w:pPr>
          </w:p>
        </w:tc>
        <w:tc>
          <w:tcPr>
            <w:tcW w:w="709" w:type="dxa"/>
          </w:tcPr>
          <w:p w14:paraId="3341D178" w14:textId="77777777" w:rsidR="009E142E" w:rsidRPr="00402EB9" w:rsidRDefault="009E142E" w:rsidP="009E142E">
            <w:pPr>
              <w:rPr>
                <w:rFonts w:asciiTheme="majorHAnsi" w:hAnsiTheme="majorHAnsi" w:cstheme="majorHAnsi"/>
                <w:sz w:val="18"/>
                <w:szCs w:val="18"/>
              </w:rPr>
            </w:pPr>
          </w:p>
        </w:tc>
        <w:tc>
          <w:tcPr>
            <w:tcW w:w="2693" w:type="dxa"/>
          </w:tcPr>
          <w:p w14:paraId="2252D379"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Job roles clearly defined</w:t>
            </w:r>
          </w:p>
          <w:p w14:paraId="45220EFF" w14:textId="407290D4"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 xml:space="preserve">Communication system agreed upon </w:t>
            </w:r>
            <w:r w:rsidR="003B5BCD" w:rsidRPr="005B579F">
              <w:rPr>
                <w:rFonts w:asciiTheme="majorHAnsi" w:hAnsiTheme="majorHAnsi" w:cstheme="majorHAnsi"/>
                <w:sz w:val="18"/>
                <w:szCs w:val="18"/>
              </w:rPr>
              <w:t>e.g.,</w:t>
            </w:r>
            <w:r w:rsidRPr="005B579F">
              <w:rPr>
                <w:rFonts w:asciiTheme="majorHAnsi" w:hAnsiTheme="majorHAnsi" w:cstheme="majorHAnsi"/>
                <w:sz w:val="18"/>
                <w:szCs w:val="18"/>
              </w:rPr>
              <w:t xml:space="preserve"> radio, mobile phone, hand signals, voice contact, etc</w:t>
            </w:r>
          </w:p>
          <w:p w14:paraId="6C78202E"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 xml:space="preserve">Check procedures with supervisor </w:t>
            </w:r>
          </w:p>
          <w:p w14:paraId="7CC8AD12" w14:textId="1D18513F"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Discuss the RISK ASSESSMENT, J</w:t>
            </w:r>
            <w:r w:rsidR="003B5BCD">
              <w:rPr>
                <w:rFonts w:asciiTheme="majorHAnsi" w:hAnsiTheme="majorHAnsi" w:cstheme="majorHAnsi"/>
                <w:sz w:val="18"/>
                <w:szCs w:val="18"/>
              </w:rPr>
              <w:t>SA</w:t>
            </w:r>
            <w:r w:rsidRPr="005B579F">
              <w:rPr>
                <w:rFonts w:asciiTheme="majorHAnsi" w:hAnsiTheme="majorHAnsi" w:cstheme="majorHAnsi"/>
                <w:sz w:val="18"/>
                <w:szCs w:val="18"/>
              </w:rPr>
              <w:t xml:space="preserve"> or TAKE 5 for the task and confirm with all relevant personnel </w:t>
            </w:r>
          </w:p>
          <w:p w14:paraId="4F730A13"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Have the ground checked by someone with training or experience in that situation</w:t>
            </w:r>
          </w:p>
          <w:p w14:paraId="5139B3F5"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 xml:space="preserve">Store smaller hand tools In a box or a basket, or use a tool lanyard </w:t>
            </w:r>
          </w:p>
          <w:p w14:paraId="6DEEEA10"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 xml:space="preserve">Operate by licenced personnel only who have had an induction on the EWP to be used (Licence not required for EWP not capable of going over 11 metres, but operator must be trained / inducted on the EWP to be used) </w:t>
            </w:r>
          </w:p>
          <w:p w14:paraId="5908675E"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Select appropriate EWP for the job</w:t>
            </w:r>
          </w:p>
          <w:p w14:paraId="260B1A30" w14:textId="14209AEF"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Wear all necessary PPE identified for site requirements, and identified on the RISK ASSESSMENT, J</w:t>
            </w:r>
            <w:r w:rsidR="003B5BCD">
              <w:rPr>
                <w:rFonts w:asciiTheme="majorHAnsi" w:hAnsiTheme="majorHAnsi" w:cstheme="majorHAnsi"/>
                <w:sz w:val="18"/>
                <w:szCs w:val="18"/>
              </w:rPr>
              <w:t>SA</w:t>
            </w:r>
            <w:r w:rsidRPr="005B579F">
              <w:rPr>
                <w:rFonts w:asciiTheme="majorHAnsi" w:hAnsiTheme="majorHAnsi" w:cstheme="majorHAnsi"/>
                <w:sz w:val="18"/>
                <w:szCs w:val="18"/>
              </w:rPr>
              <w:t xml:space="preserve"> or TAKE 5 for the task</w:t>
            </w:r>
          </w:p>
          <w:p w14:paraId="19B78FF6"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Operate cautiously at a safe speed</w:t>
            </w:r>
          </w:p>
          <w:p w14:paraId="2BC8A0C6" w14:textId="77777777" w:rsidR="005B579F"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Maintain footing on the floor of the platform at all times</w:t>
            </w:r>
          </w:p>
          <w:p w14:paraId="27E001B2" w14:textId="69BB7FEC" w:rsidR="00F600B2" w:rsidRPr="005B579F" w:rsidRDefault="00F600B2" w:rsidP="005B579F">
            <w:pPr>
              <w:pStyle w:val="ListParagraph"/>
              <w:numPr>
                <w:ilvl w:val="0"/>
                <w:numId w:val="19"/>
              </w:numPr>
              <w:ind w:left="311" w:hanging="283"/>
              <w:rPr>
                <w:rFonts w:asciiTheme="majorHAnsi" w:hAnsiTheme="majorHAnsi" w:cstheme="majorHAnsi"/>
                <w:sz w:val="18"/>
                <w:szCs w:val="18"/>
              </w:rPr>
            </w:pPr>
            <w:r w:rsidRPr="005B579F">
              <w:rPr>
                <w:rFonts w:asciiTheme="majorHAnsi" w:hAnsiTheme="majorHAnsi" w:cstheme="majorHAnsi"/>
                <w:sz w:val="18"/>
                <w:szCs w:val="18"/>
              </w:rPr>
              <w:t xml:space="preserve">Follow </w:t>
            </w:r>
            <w:r w:rsidR="003B5BCD" w:rsidRPr="005B579F">
              <w:rPr>
                <w:rFonts w:asciiTheme="majorHAnsi" w:hAnsiTheme="majorHAnsi" w:cstheme="majorHAnsi"/>
                <w:sz w:val="18"/>
                <w:szCs w:val="18"/>
              </w:rPr>
              <w:t>manufacturers</w:t>
            </w:r>
            <w:r w:rsidRPr="005B579F">
              <w:rPr>
                <w:rFonts w:asciiTheme="majorHAnsi" w:hAnsiTheme="majorHAnsi" w:cstheme="majorHAnsi"/>
                <w:sz w:val="18"/>
                <w:szCs w:val="18"/>
              </w:rPr>
              <w:t xml:space="preserve"> and site procedures including:</w:t>
            </w:r>
          </w:p>
          <w:p w14:paraId="7F0DA941" w14:textId="6BD6D795" w:rsidR="009E142E" w:rsidRPr="00402EB9" w:rsidRDefault="009E142E" w:rsidP="005B579F">
            <w:pPr>
              <w:ind w:left="311" w:hanging="283"/>
              <w:rPr>
                <w:rFonts w:asciiTheme="majorHAnsi" w:hAnsiTheme="majorHAnsi" w:cstheme="majorHAnsi"/>
                <w:sz w:val="18"/>
                <w:szCs w:val="18"/>
              </w:rPr>
            </w:pPr>
          </w:p>
        </w:tc>
        <w:tc>
          <w:tcPr>
            <w:tcW w:w="992" w:type="dxa"/>
          </w:tcPr>
          <w:p w14:paraId="4A231973" w14:textId="77777777" w:rsidR="009E142E" w:rsidRPr="00402EB9" w:rsidRDefault="009E142E" w:rsidP="009E142E">
            <w:pPr>
              <w:rPr>
                <w:rFonts w:asciiTheme="majorHAnsi" w:hAnsiTheme="majorHAnsi" w:cstheme="majorHAnsi"/>
                <w:sz w:val="18"/>
                <w:szCs w:val="18"/>
              </w:rPr>
            </w:pPr>
          </w:p>
        </w:tc>
        <w:tc>
          <w:tcPr>
            <w:tcW w:w="850" w:type="dxa"/>
          </w:tcPr>
          <w:p w14:paraId="3F942DEA" w14:textId="77777777" w:rsidR="009E142E" w:rsidRPr="00402EB9" w:rsidRDefault="009E142E" w:rsidP="009E142E">
            <w:pPr>
              <w:rPr>
                <w:rFonts w:asciiTheme="majorHAnsi" w:hAnsiTheme="majorHAnsi" w:cstheme="majorHAnsi"/>
                <w:sz w:val="18"/>
                <w:szCs w:val="18"/>
              </w:rPr>
            </w:pPr>
          </w:p>
        </w:tc>
      </w:tr>
    </w:tbl>
    <w:p w14:paraId="7EBE01EB" w14:textId="77777777" w:rsidR="00C8597D" w:rsidRDefault="00C8597D">
      <w:r>
        <w:br w:type="page"/>
      </w:r>
    </w:p>
    <w:tbl>
      <w:tblPr>
        <w:tblStyle w:val="TableGrid"/>
        <w:tblW w:w="0" w:type="auto"/>
        <w:tblLayout w:type="fixed"/>
        <w:tblLook w:val="04A0" w:firstRow="1" w:lastRow="0" w:firstColumn="1" w:lastColumn="0" w:noHBand="0" w:noVBand="1"/>
      </w:tblPr>
      <w:tblGrid>
        <w:gridCol w:w="629"/>
        <w:gridCol w:w="1351"/>
        <w:gridCol w:w="2126"/>
        <w:gridCol w:w="709"/>
        <w:gridCol w:w="2693"/>
        <w:gridCol w:w="992"/>
        <w:gridCol w:w="850"/>
      </w:tblGrid>
      <w:tr w:rsidR="00C8597D" w:rsidRPr="00C8597D" w14:paraId="354BECFD" w14:textId="77777777" w:rsidTr="00402EB9">
        <w:tc>
          <w:tcPr>
            <w:tcW w:w="629" w:type="dxa"/>
          </w:tcPr>
          <w:p w14:paraId="430C6B16" w14:textId="619854DE"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sz w:val="18"/>
                <w:szCs w:val="18"/>
              </w:rPr>
              <w:lastRenderedPageBreak/>
              <w:t>6</w:t>
            </w:r>
          </w:p>
        </w:tc>
        <w:tc>
          <w:tcPr>
            <w:tcW w:w="1351" w:type="dxa"/>
          </w:tcPr>
          <w:p w14:paraId="4E750A86" w14:textId="760DAEFD"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 xml:space="preserve">Isolating work area </w:t>
            </w:r>
          </w:p>
        </w:tc>
        <w:tc>
          <w:tcPr>
            <w:tcW w:w="2126" w:type="dxa"/>
          </w:tcPr>
          <w:p w14:paraId="05FF0AC3" w14:textId="77777777" w:rsidR="00C8597D" w:rsidRPr="00C8597D" w:rsidRDefault="00C8597D" w:rsidP="00C8597D">
            <w:pPr>
              <w:pStyle w:val="ListParagraph"/>
              <w:numPr>
                <w:ilvl w:val="0"/>
                <w:numId w:val="26"/>
              </w:numPr>
              <w:ind w:left="360"/>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Falling tools and materials hitting others below. </w:t>
            </w:r>
          </w:p>
          <w:p w14:paraId="7B21A738" w14:textId="281F098C" w:rsidR="00C8597D" w:rsidRPr="00C8597D" w:rsidRDefault="00C8597D" w:rsidP="00C8597D">
            <w:pPr>
              <w:pStyle w:val="ListParagraph"/>
              <w:numPr>
                <w:ilvl w:val="0"/>
                <w:numId w:val="26"/>
              </w:numPr>
              <w:ind w:left="360"/>
              <w:rPr>
                <w:rFonts w:asciiTheme="majorHAnsi" w:hAnsiTheme="majorHAnsi" w:cstheme="majorHAnsi"/>
                <w:sz w:val="18"/>
                <w:szCs w:val="18"/>
              </w:rPr>
            </w:pPr>
            <w:r w:rsidRPr="00C8597D">
              <w:rPr>
                <w:rFonts w:asciiTheme="majorHAnsi" w:hAnsiTheme="majorHAnsi" w:cstheme="majorHAnsi"/>
                <w:bCs/>
                <w:kern w:val="28"/>
                <w:sz w:val="18"/>
                <w:szCs w:val="18"/>
                <w:lang w:val="en-US"/>
              </w:rPr>
              <w:t xml:space="preserve">Scissor action could cause harm if a worker comes into contact while they are moving.  </w:t>
            </w:r>
          </w:p>
        </w:tc>
        <w:tc>
          <w:tcPr>
            <w:tcW w:w="709" w:type="dxa"/>
          </w:tcPr>
          <w:p w14:paraId="551908CD" w14:textId="6A412E41" w:rsidR="00C8597D" w:rsidRPr="00C8597D" w:rsidRDefault="00C8597D" w:rsidP="00C8597D">
            <w:pPr>
              <w:rPr>
                <w:rFonts w:asciiTheme="majorHAnsi" w:hAnsiTheme="majorHAnsi" w:cstheme="majorHAnsi"/>
                <w:sz w:val="18"/>
                <w:szCs w:val="18"/>
              </w:rPr>
            </w:pPr>
          </w:p>
        </w:tc>
        <w:tc>
          <w:tcPr>
            <w:tcW w:w="2693" w:type="dxa"/>
          </w:tcPr>
          <w:p w14:paraId="1B320D9E"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Assess the work site and where necessary establish a safe work zone – isolate the area under the MEWP using flag rope of danger tape, to prevent others inadvertently walking under an elevated work platform or contacting the scissor action. </w:t>
            </w:r>
          </w:p>
          <w:p w14:paraId="3C738B3F" w14:textId="77777777" w:rsidR="00C8597D" w:rsidRPr="00C8597D" w:rsidRDefault="00C8597D" w:rsidP="00C8597D">
            <w:pPr>
              <w:pStyle w:val="ListParagraph"/>
              <w:ind w:left="311"/>
              <w:rPr>
                <w:rFonts w:asciiTheme="majorHAnsi" w:hAnsiTheme="majorHAnsi" w:cstheme="majorHAnsi"/>
                <w:sz w:val="18"/>
                <w:szCs w:val="18"/>
              </w:rPr>
            </w:pPr>
          </w:p>
        </w:tc>
        <w:tc>
          <w:tcPr>
            <w:tcW w:w="992" w:type="dxa"/>
          </w:tcPr>
          <w:p w14:paraId="37B1C382" w14:textId="77777777" w:rsidR="00C8597D" w:rsidRPr="00C8597D" w:rsidRDefault="00C8597D" w:rsidP="00C8597D">
            <w:pPr>
              <w:rPr>
                <w:rFonts w:asciiTheme="majorHAnsi" w:hAnsiTheme="majorHAnsi" w:cstheme="majorHAnsi"/>
                <w:sz w:val="18"/>
                <w:szCs w:val="18"/>
              </w:rPr>
            </w:pPr>
          </w:p>
        </w:tc>
        <w:tc>
          <w:tcPr>
            <w:tcW w:w="850" w:type="dxa"/>
          </w:tcPr>
          <w:p w14:paraId="39A620FA" w14:textId="77777777" w:rsidR="00C8597D" w:rsidRPr="00C8597D" w:rsidRDefault="00C8597D" w:rsidP="00C8597D">
            <w:pPr>
              <w:rPr>
                <w:rFonts w:asciiTheme="majorHAnsi" w:hAnsiTheme="majorHAnsi" w:cstheme="majorHAnsi"/>
                <w:sz w:val="18"/>
                <w:szCs w:val="18"/>
              </w:rPr>
            </w:pPr>
          </w:p>
        </w:tc>
      </w:tr>
      <w:tr w:rsidR="00C8597D" w:rsidRPr="00402EB9" w14:paraId="30710FB1" w14:textId="77777777" w:rsidTr="00402EB9">
        <w:tc>
          <w:tcPr>
            <w:tcW w:w="629" w:type="dxa"/>
          </w:tcPr>
          <w:p w14:paraId="0BC6D77D" w14:textId="45129F74" w:rsidR="00C8597D" w:rsidRPr="00402EB9" w:rsidRDefault="00C8597D" w:rsidP="00C8597D">
            <w:pPr>
              <w:rPr>
                <w:rFonts w:asciiTheme="majorHAnsi" w:hAnsiTheme="majorHAnsi" w:cstheme="majorHAnsi"/>
                <w:sz w:val="18"/>
                <w:szCs w:val="18"/>
              </w:rPr>
            </w:pPr>
            <w:r>
              <w:rPr>
                <w:rFonts w:asciiTheme="majorHAnsi" w:hAnsiTheme="majorHAnsi" w:cstheme="majorHAnsi"/>
                <w:sz w:val="18"/>
                <w:szCs w:val="18"/>
              </w:rPr>
              <w:t>7</w:t>
            </w:r>
          </w:p>
        </w:tc>
        <w:tc>
          <w:tcPr>
            <w:tcW w:w="1351" w:type="dxa"/>
          </w:tcPr>
          <w:p w14:paraId="66459978" w14:textId="441128A3"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Raising workers in platform</w:t>
            </w:r>
          </w:p>
        </w:tc>
        <w:tc>
          <w:tcPr>
            <w:tcW w:w="2126" w:type="dxa"/>
          </w:tcPr>
          <w:p w14:paraId="6150BE0B"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Untrained workers who use these vehicles could potentially kill themselves and or others, by machine hitting overhead obstructions power lines etc.</w:t>
            </w:r>
          </w:p>
          <w:p w14:paraId="71979B1D" w14:textId="77777777" w:rsidR="00C8597D" w:rsidRPr="00C8597D" w:rsidRDefault="00C8597D" w:rsidP="00C8597D">
            <w:pPr>
              <w:rPr>
                <w:rFonts w:asciiTheme="majorHAnsi" w:hAnsiTheme="majorHAnsi" w:cstheme="majorHAnsi"/>
                <w:bCs/>
                <w:kern w:val="28"/>
                <w:sz w:val="18"/>
                <w:szCs w:val="18"/>
                <w:lang w:val="en-US"/>
              </w:rPr>
            </w:pPr>
          </w:p>
          <w:p w14:paraId="60268FAF" w14:textId="77777777" w:rsidR="00C8597D" w:rsidRPr="00C8597D" w:rsidRDefault="00C8597D" w:rsidP="00C8597D">
            <w:pPr>
              <w:rPr>
                <w:rFonts w:asciiTheme="majorHAnsi" w:hAnsiTheme="majorHAnsi" w:cstheme="majorHAnsi"/>
                <w:bCs/>
                <w:kern w:val="28"/>
                <w:sz w:val="18"/>
                <w:szCs w:val="18"/>
                <w:lang w:val="en-US"/>
              </w:rPr>
            </w:pPr>
          </w:p>
          <w:p w14:paraId="426318FF" w14:textId="77777777" w:rsidR="00C8597D" w:rsidRPr="00C8597D" w:rsidRDefault="00C8597D" w:rsidP="00C8597D">
            <w:pPr>
              <w:rPr>
                <w:rFonts w:asciiTheme="majorHAnsi" w:hAnsiTheme="majorHAnsi" w:cstheme="majorHAnsi"/>
                <w:bCs/>
                <w:kern w:val="28"/>
                <w:sz w:val="18"/>
                <w:szCs w:val="18"/>
                <w:lang w:val="en-US"/>
              </w:rPr>
            </w:pPr>
          </w:p>
          <w:p w14:paraId="6EC2C21B" w14:textId="77777777" w:rsidR="00C8597D" w:rsidRPr="00C8597D" w:rsidRDefault="00C8597D" w:rsidP="00C8597D">
            <w:pPr>
              <w:rPr>
                <w:rFonts w:asciiTheme="majorHAnsi" w:hAnsiTheme="majorHAnsi" w:cstheme="majorHAnsi"/>
                <w:bCs/>
                <w:kern w:val="28"/>
                <w:sz w:val="18"/>
                <w:szCs w:val="18"/>
                <w:lang w:val="en-US"/>
              </w:rPr>
            </w:pPr>
          </w:p>
          <w:p w14:paraId="409D6CFC" w14:textId="77777777" w:rsidR="00C8597D" w:rsidRPr="00C8597D" w:rsidRDefault="00C8597D" w:rsidP="00C8597D">
            <w:pPr>
              <w:rPr>
                <w:rFonts w:asciiTheme="majorHAnsi" w:hAnsiTheme="majorHAnsi" w:cstheme="majorHAnsi"/>
                <w:bCs/>
                <w:kern w:val="28"/>
                <w:sz w:val="18"/>
                <w:szCs w:val="18"/>
                <w:lang w:val="en-US"/>
              </w:rPr>
            </w:pPr>
          </w:p>
          <w:p w14:paraId="726ADE07" w14:textId="77777777" w:rsidR="00C8597D" w:rsidRPr="00C8597D" w:rsidRDefault="00C8597D" w:rsidP="00C8597D">
            <w:pPr>
              <w:rPr>
                <w:rFonts w:asciiTheme="majorHAnsi" w:hAnsiTheme="majorHAnsi" w:cstheme="majorHAnsi"/>
                <w:bCs/>
                <w:kern w:val="28"/>
                <w:sz w:val="18"/>
                <w:szCs w:val="18"/>
                <w:lang w:val="en-US"/>
              </w:rPr>
            </w:pPr>
          </w:p>
          <w:p w14:paraId="08D4B49F" w14:textId="77777777" w:rsidR="00C8597D" w:rsidRPr="00C8597D" w:rsidRDefault="00C8597D" w:rsidP="00C8597D">
            <w:pPr>
              <w:rPr>
                <w:rFonts w:asciiTheme="majorHAnsi" w:hAnsiTheme="majorHAnsi" w:cstheme="majorHAnsi"/>
                <w:bCs/>
                <w:kern w:val="28"/>
                <w:sz w:val="18"/>
                <w:szCs w:val="18"/>
                <w:lang w:val="en-US"/>
              </w:rPr>
            </w:pPr>
          </w:p>
          <w:p w14:paraId="6321F7D3" w14:textId="77777777" w:rsidR="00C8597D" w:rsidRPr="00C8597D" w:rsidRDefault="00C8597D" w:rsidP="00C8597D">
            <w:pPr>
              <w:rPr>
                <w:rFonts w:asciiTheme="majorHAnsi" w:hAnsiTheme="majorHAnsi" w:cstheme="majorHAnsi"/>
                <w:bCs/>
                <w:kern w:val="28"/>
                <w:sz w:val="18"/>
                <w:szCs w:val="18"/>
                <w:lang w:val="en-US"/>
              </w:rPr>
            </w:pPr>
          </w:p>
          <w:p w14:paraId="292D3F1B" w14:textId="77777777" w:rsidR="00C8597D" w:rsidRPr="00C8597D" w:rsidRDefault="00C8597D" w:rsidP="00C8597D">
            <w:pPr>
              <w:rPr>
                <w:rFonts w:asciiTheme="majorHAnsi" w:hAnsiTheme="majorHAnsi" w:cstheme="majorHAnsi"/>
                <w:bCs/>
                <w:kern w:val="28"/>
                <w:sz w:val="18"/>
                <w:szCs w:val="18"/>
                <w:lang w:val="en-US"/>
              </w:rPr>
            </w:pPr>
          </w:p>
          <w:p w14:paraId="47DAC666" w14:textId="77777777" w:rsidR="00C8597D" w:rsidRPr="00C8597D" w:rsidRDefault="00C8597D" w:rsidP="00C8597D">
            <w:pPr>
              <w:rPr>
                <w:rFonts w:asciiTheme="majorHAnsi" w:hAnsiTheme="majorHAnsi" w:cstheme="majorHAnsi"/>
                <w:bCs/>
                <w:kern w:val="28"/>
                <w:sz w:val="18"/>
                <w:szCs w:val="18"/>
                <w:lang w:val="en-US"/>
              </w:rPr>
            </w:pPr>
          </w:p>
          <w:p w14:paraId="2EFA1DDC" w14:textId="77777777" w:rsidR="00C8597D" w:rsidRPr="00C8597D" w:rsidRDefault="00C8597D" w:rsidP="00C8597D">
            <w:pPr>
              <w:rPr>
                <w:rFonts w:asciiTheme="majorHAnsi" w:hAnsiTheme="majorHAnsi" w:cstheme="majorHAnsi"/>
                <w:bCs/>
                <w:kern w:val="28"/>
                <w:sz w:val="18"/>
                <w:szCs w:val="18"/>
                <w:lang w:val="en-US"/>
              </w:rPr>
            </w:pPr>
          </w:p>
          <w:p w14:paraId="4C583C7D" w14:textId="77777777" w:rsidR="00C8597D" w:rsidRPr="00C8597D" w:rsidRDefault="00C8597D" w:rsidP="00C8597D">
            <w:pPr>
              <w:rPr>
                <w:rFonts w:asciiTheme="majorHAnsi" w:hAnsiTheme="majorHAnsi" w:cstheme="majorHAnsi"/>
                <w:bCs/>
                <w:kern w:val="28"/>
                <w:sz w:val="18"/>
                <w:szCs w:val="18"/>
                <w:lang w:val="en-US"/>
              </w:rPr>
            </w:pPr>
          </w:p>
          <w:p w14:paraId="701570C2" w14:textId="77777777" w:rsidR="00C8597D" w:rsidRPr="00C8597D" w:rsidRDefault="00C8597D" w:rsidP="00C8597D">
            <w:pPr>
              <w:rPr>
                <w:rFonts w:asciiTheme="majorHAnsi" w:hAnsiTheme="majorHAnsi" w:cstheme="majorHAnsi"/>
                <w:bCs/>
                <w:kern w:val="28"/>
                <w:sz w:val="18"/>
                <w:szCs w:val="18"/>
                <w:lang w:val="en-US"/>
              </w:rPr>
            </w:pPr>
          </w:p>
          <w:p w14:paraId="0193AB28" w14:textId="77777777" w:rsidR="00C8597D" w:rsidRPr="00C8597D" w:rsidRDefault="00C8597D" w:rsidP="00C8597D">
            <w:pPr>
              <w:rPr>
                <w:rFonts w:asciiTheme="majorHAnsi" w:hAnsiTheme="majorHAnsi" w:cstheme="majorHAnsi"/>
                <w:bCs/>
                <w:kern w:val="28"/>
                <w:sz w:val="18"/>
                <w:szCs w:val="18"/>
                <w:lang w:val="en-US"/>
              </w:rPr>
            </w:pPr>
          </w:p>
          <w:p w14:paraId="1919C792" w14:textId="77777777" w:rsidR="00C8597D" w:rsidRPr="00C8597D" w:rsidRDefault="00C8597D" w:rsidP="00C8597D">
            <w:pPr>
              <w:rPr>
                <w:rFonts w:asciiTheme="majorHAnsi" w:hAnsiTheme="majorHAnsi" w:cstheme="majorHAnsi"/>
                <w:bCs/>
                <w:kern w:val="28"/>
                <w:sz w:val="18"/>
                <w:szCs w:val="18"/>
                <w:lang w:val="en-US"/>
              </w:rPr>
            </w:pPr>
          </w:p>
          <w:p w14:paraId="0D09DBB3" w14:textId="77777777" w:rsidR="00C8597D" w:rsidRPr="00C8597D" w:rsidRDefault="00C8597D" w:rsidP="00C8597D">
            <w:pPr>
              <w:rPr>
                <w:rFonts w:asciiTheme="majorHAnsi" w:hAnsiTheme="majorHAnsi" w:cstheme="majorHAnsi"/>
                <w:bCs/>
                <w:kern w:val="28"/>
                <w:sz w:val="18"/>
                <w:szCs w:val="18"/>
                <w:lang w:val="en-US"/>
              </w:rPr>
            </w:pPr>
          </w:p>
          <w:p w14:paraId="4E3E0EB9" w14:textId="77777777" w:rsidR="00C8597D" w:rsidRPr="00C8597D" w:rsidRDefault="00C8597D" w:rsidP="00C8597D">
            <w:pPr>
              <w:rPr>
                <w:rFonts w:asciiTheme="majorHAnsi" w:hAnsiTheme="majorHAnsi" w:cstheme="majorHAnsi"/>
                <w:bCs/>
                <w:kern w:val="28"/>
                <w:sz w:val="18"/>
                <w:szCs w:val="18"/>
                <w:lang w:val="en-US"/>
              </w:rPr>
            </w:pPr>
          </w:p>
          <w:p w14:paraId="3DC7A33D" w14:textId="77777777" w:rsidR="00C8597D" w:rsidRPr="00C8597D" w:rsidRDefault="00C8597D" w:rsidP="00C8597D">
            <w:pPr>
              <w:rPr>
                <w:rFonts w:asciiTheme="majorHAnsi" w:hAnsiTheme="majorHAnsi" w:cstheme="majorHAnsi"/>
                <w:bCs/>
                <w:kern w:val="28"/>
                <w:sz w:val="18"/>
                <w:szCs w:val="18"/>
                <w:lang w:val="en-US"/>
              </w:rPr>
            </w:pPr>
          </w:p>
          <w:p w14:paraId="2ECE3D05" w14:textId="77777777" w:rsidR="00C8597D" w:rsidRPr="00C8597D" w:rsidRDefault="00C8597D" w:rsidP="00C8597D">
            <w:pPr>
              <w:rPr>
                <w:rFonts w:asciiTheme="majorHAnsi" w:hAnsiTheme="majorHAnsi" w:cstheme="majorHAnsi"/>
                <w:bCs/>
                <w:kern w:val="28"/>
                <w:sz w:val="18"/>
                <w:szCs w:val="18"/>
                <w:lang w:val="en-US"/>
              </w:rPr>
            </w:pPr>
          </w:p>
          <w:p w14:paraId="3907A4D6" w14:textId="77777777" w:rsidR="00C8597D" w:rsidRPr="00C8597D" w:rsidRDefault="00C8597D" w:rsidP="00C8597D">
            <w:pPr>
              <w:rPr>
                <w:rFonts w:asciiTheme="majorHAnsi" w:hAnsiTheme="majorHAnsi" w:cstheme="majorHAnsi"/>
                <w:bCs/>
                <w:kern w:val="28"/>
                <w:sz w:val="18"/>
                <w:szCs w:val="18"/>
                <w:lang w:val="en-US"/>
              </w:rPr>
            </w:pPr>
          </w:p>
          <w:p w14:paraId="754B6C2C" w14:textId="77777777" w:rsidR="00C8597D" w:rsidRPr="00C8597D" w:rsidRDefault="00C8597D" w:rsidP="00C8597D">
            <w:pPr>
              <w:rPr>
                <w:rFonts w:asciiTheme="majorHAnsi" w:hAnsiTheme="majorHAnsi" w:cstheme="majorHAnsi"/>
                <w:bCs/>
                <w:kern w:val="28"/>
                <w:sz w:val="18"/>
                <w:szCs w:val="18"/>
                <w:lang w:val="en-US"/>
              </w:rPr>
            </w:pPr>
          </w:p>
          <w:p w14:paraId="6981CA4B" w14:textId="77777777" w:rsidR="00C8597D" w:rsidRPr="00C8597D" w:rsidRDefault="00C8597D" w:rsidP="00C8597D">
            <w:pPr>
              <w:rPr>
                <w:rFonts w:asciiTheme="majorHAnsi" w:hAnsiTheme="majorHAnsi" w:cstheme="majorHAnsi"/>
                <w:bCs/>
                <w:kern w:val="28"/>
                <w:sz w:val="18"/>
                <w:szCs w:val="18"/>
                <w:lang w:val="en-US"/>
              </w:rPr>
            </w:pPr>
          </w:p>
          <w:p w14:paraId="360F1D62" w14:textId="77777777" w:rsidR="00C8597D" w:rsidRPr="00C8597D" w:rsidRDefault="00C8597D" w:rsidP="00C8597D">
            <w:pPr>
              <w:rPr>
                <w:rFonts w:asciiTheme="majorHAnsi" w:hAnsiTheme="majorHAnsi" w:cstheme="majorHAnsi"/>
                <w:bCs/>
                <w:kern w:val="28"/>
                <w:sz w:val="18"/>
                <w:szCs w:val="18"/>
                <w:lang w:val="en-US"/>
              </w:rPr>
            </w:pPr>
          </w:p>
          <w:p w14:paraId="7CE6FD28"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Worker being ejected if machine travels over uneven ground. Tipping over slab edges </w:t>
            </w:r>
          </w:p>
          <w:p w14:paraId="448AEF74" w14:textId="77777777" w:rsidR="00C8597D" w:rsidRPr="00C8597D" w:rsidRDefault="00C8597D" w:rsidP="00C8597D">
            <w:pPr>
              <w:rPr>
                <w:rFonts w:asciiTheme="majorHAnsi" w:hAnsiTheme="majorHAnsi" w:cstheme="majorHAnsi"/>
                <w:bCs/>
                <w:kern w:val="28"/>
                <w:sz w:val="18"/>
                <w:szCs w:val="18"/>
                <w:lang w:val="en-US"/>
              </w:rPr>
            </w:pPr>
          </w:p>
          <w:p w14:paraId="2110FBCD" w14:textId="77777777" w:rsidR="00C8597D" w:rsidRPr="00C8597D" w:rsidRDefault="00C8597D" w:rsidP="00C8597D">
            <w:pPr>
              <w:rPr>
                <w:rFonts w:asciiTheme="majorHAnsi" w:hAnsiTheme="majorHAnsi" w:cstheme="majorHAnsi"/>
                <w:bCs/>
                <w:kern w:val="28"/>
                <w:sz w:val="18"/>
                <w:szCs w:val="18"/>
                <w:lang w:val="en-US"/>
              </w:rPr>
            </w:pPr>
          </w:p>
          <w:p w14:paraId="1FC76A99" w14:textId="3B590CA1" w:rsidR="00C8597D" w:rsidRDefault="00C8597D" w:rsidP="00C8597D">
            <w:pPr>
              <w:rPr>
                <w:rFonts w:asciiTheme="majorHAnsi" w:hAnsiTheme="majorHAnsi" w:cstheme="majorHAnsi"/>
                <w:bCs/>
                <w:kern w:val="28"/>
                <w:sz w:val="18"/>
                <w:szCs w:val="18"/>
                <w:lang w:val="en-US"/>
              </w:rPr>
            </w:pPr>
          </w:p>
          <w:p w14:paraId="6246629D" w14:textId="414210FA" w:rsidR="00C8597D" w:rsidRDefault="00C8597D" w:rsidP="00C8597D">
            <w:pPr>
              <w:rPr>
                <w:rFonts w:asciiTheme="majorHAnsi" w:hAnsiTheme="majorHAnsi" w:cstheme="majorHAnsi"/>
                <w:bCs/>
                <w:kern w:val="28"/>
                <w:sz w:val="18"/>
                <w:szCs w:val="18"/>
                <w:lang w:val="en-US"/>
              </w:rPr>
            </w:pPr>
          </w:p>
          <w:p w14:paraId="1E922EE6" w14:textId="691DEC7E" w:rsidR="00C8597D" w:rsidRDefault="00C8597D" w:rsidP="00C8597D">
            <w:pPr>
              <w:rPr>
                <w:rFonts w:asciiTheme="majorHAnsi" w:hAnsiTheme="majorHAnsi" w:cstheme="majorHAnsi"/>
                <w:bCs/>
                <w:kern w:val="28"/>
                <w:sz w:val="18"/>
                <w:szCs w:val="18"/>
                <w:lang w:val="en-US"/>
              </w:rPr>
            </w:pPr>
          </w:p>
          <w:p w14:paraId="3C068DCB" w14:textId="627A6D6D" w:rsidR="00C8597D" w:rsidRDefault="00C8597D" w:rsidP="00C8597D">
            <w:pPr>
              <w:rPr>
                <w:rFonts w:asciiTheme="majorHAnsi" w:hAnsiTheme="majorHAnsi" w:cstheme="majorHAnsi"/>
                <w:bCs/>
                <w:kern w:val="28"/>
                <w:sz w:val="18"/>
                <w:szCs w:val="18"/>
                <w:lang w:val="en-US"/>
              </w:rPr>
            </w:pPr>
          </w:p>
          <w:p w14:paraId="0DC4CFC8" w14:textId="77777777" w:rsidR="00C8597D" w:rsidRPr="00C8597D" w:rsidRDefault="00C8597D" w:rsidP="00C8597D">
            <w:pPr>
              <w:rPr>
                <w:rFonts w:asciiTheme="majorHAnsi" w:hAnsiTheme="majorHAnsi" w:cstheme="majorHAnsi"/>
                <w:bCs/>
                <w:kern w:val="28"/>
                <w:sz w:val="18"/>
                <w:szCs w:val="18"/>
                <w:lang w:val="en-US"/>
              </w:rPr>
            </w:pPr>
          </w:p>
          <w:p w14:paraId="40512827"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Workers being crushed against overhead obstructions.</w:t>
            </w:r>
          </w:p>
          <w:p w14:paraId="171D803D" w14:textId="77777777" w:rsidR="00C8597D" w:rsidRPr="00C8597D" w:rsidRDefault="00C8597D" w:rsidP="00C8597D">
            <w:pPr>
              <w:rPr>
                <w:rFonts w:asciiTheme="majorHAnsi" w:hAnsiTheme="majorHAnsi" w:cstheme="majorHAnsi"/>
                <w:sz w:val="18"/>
                <w:szCs w:val="18"/>
              </w:rPr>
            </w:pPr>
          </w:p>
        </w:tc>
        <w:tc>
          <w:tcPr>
            <w:tcW w:w="709" w:type="dxa"/>
          </w:tcPr>
          <w:p w14:paraId="61CD705C" w14:textId="3805797E" w:rsidR="00C8597D" w:rsidRPr="00C8597D" w:rsidRDefault="00C8597D" w:rsidP="00C8597D">
            <w:pPr>
              <w:rPr>
                <w:rFonts w:asciiTheme="majorHAnsi" w:hAnsiTheme="majorHAnsi" w:cstheme="majorHAnsi"/>
                <w:sz w:val="18"/>
                <w:szCs w:val="18"/>
              </w:rPr>
            </w:pPr>
          </w:p>
        </w:tc>
        <w:tc>
          <w:tcPr>
            <w:tcW w:w="2693" w:type="dxa"/>
          </w:tcPr>
          <w:p w14:paraId="7A504737"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Only workers who are trained to unit standard level, or who are directly supervised by a person with that training, or who have been assessed as being competent by the site foreman, are permitted to operate these machines. </w:t>
            </w:r>
          </w:p>
          <w:p w14:paraId="74C8F0AE"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On uneven surface Operator to ensure the leveling legs are deployed to level the machine- </w:t>
            </w:r>
          </w:p>
          <w:p w14:paraId="5BC62C09"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  </w:t>
            </w:r>
          </w:p>
          <w:p w14:paraId="5C94339A"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Operator must ensure that no one is close to the scissor action prior to elevating or lowering the platform. Ensure that warning devices are working prior to commencing work</w:t>
            </w:r>
          </w:p>
          <w:p w14:paraId="3C8C8F16" w14:textId="77777777" w:rsidR="00C8597D" w:rsidRPr="00C8597D" w:rsidRDefault="00C8597D" w:rsidP="00C8597D">
            <w:pPr>
              <w:rPr>
                <w:rFonts w:asciiTheme="majorHAnsi" w:hAnsiTheme="majorHAnsi" w:cstheme="majorHAnsi"/>
                <w:bCs/>
                <w:kern w:val="28"/>
                <w:sz w:val="18"/>
                <w:szCs w:val="18"/>
                <w:lang w:val="en-US"/>
              </w:rPr>
            </w:pPr>
          </w:p>
          <w:p w14:paraId="775A074C"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No one is permitted to climb over or sit on the guard rails.  </w:t>
            </w:r>
          </w:p>
          <w:p w14:paraId="53D6D350"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Full body harnesses (Comply with AS/NZS 1891) will be worn in all instances by operators of Knuckle booms, these will be attached via adjustable lanyard to dedicated anchor points. Adjust so that operator cannot overreach outside the basket.</w:t>
            </w:r>
          </w:p>
          <w:p w14:paraId="737582B2" w14:textId="77777777" w:rsidR="00C8597D" w:rsidRPr="00C8597D" w:rsidRDefault="00C8597D" w:rsidP="00C8597D">
            <w:pPr>
              <w:rPr>
                <w:rFonts w:asciiTheme="majorHAnsi" w:hAnsiTheme="majorHAnsi" w:cstheme="majorHAnsi"/>
                <w:bCs/>
                <w:kern w:val="28"/>
                <w:sz w:val="18"/>
                <w:szCs w:val="18"/>
                <w:lang w:val="en-US"/>
              </w:rPr>
            </w:pPr>
          </w:p>
          <w:p w14:paraId="7E23D04F"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Harness and lanyards (Comply with AS/NZS 1891) are required for scissor lifts if the task requires workers to reach excessively outside the confines of the platform or have to exit the platform to reach another work area which exposes the worker to a risk of falling. </w:t>
            </w:r>
          </w:p>
          <w:p w14:paraId="3EFB6B66" w14:textId="5263F5AF" w:rsidR="00C8597D" w:rsidRDefault="00C8597D" w:rsidP="00C8597D">
            <w:pPr>
              <w:rPr>
                <w:rFonts w:asciiTheme="majorHAnsi" w:hAnsiTheme="majorHAnsi" w:cstheme="majorHAnsi"/>
                <w:bCs/>
                <w:kern w:val="28"/>
                <w:sz w:val="18"/>
                <w:szCs w:val="18"/>
                <w:lang w:val="en-US"/>
              </w:rPr>
            </w:pPr>
          </w:p>
          <w:p w14:paraId="4E53F5E8"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Operator to assessed ground conditions prior to task commencing - level and well compacted. Operator to do visual checks of ground prior to travel not closer than 600mm from excavations – Concrete slab edges approach with care under direction by ground based spotter. </w:t>
            </w:r>
          </w:p>
          <w:p w14:paraId="060D948F" w14:textId="77777777" w:rsidR="00C8597D" w:rsidRPr="00C8597D" w:rsidRDefault="00C8597D" w:rsidP="00C8597D">
            <w:pPr>
              <w:rPr>
                <w:rFonts w:asciiTheme="majorHAnsi" w:hAnsiTheme="majorHAnsi" w:cstheme="majorHAnsi"/>
                <w:bCs/>
                <w:kern w:val="28"/>
                <w:sz w:val="18"/>
                <w:szCs w:val="18"/>
                <w:lang w:val="en-US"/>
              </w:rPr>
            </w:pPr>
          </w:p>
          <w:p w14:paraId="215C6F36" w14:textId="5208EC2B"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Hard hats to be worn when determined by the site foreman or when otherwise a risk of head injury from contact with overhead structures exists.</w:t>
            </w:r>
          </w:p>
        </w:tc>
        <w:tc>
          <w:tcPr>
            <w:tcW w:w="992" w:type="dxa"/>
          </w:tcPr>
          <w:p w14:paraId="722332C5" w14:textId="77777777" w:rsidR="00C8597D" w:rsidRPr="00402EB9" w:rsidRDefault="00C8597D" w:rsidP="00C8597D">
            <w:pPr>
              <w:rPr>
                <w:rFonts w:asciiTheme="majorHAnsi" w:hAnsiTheme="majorHAnsi" w:cstheme="majorHAnsi"/>
                <w:sz w:val="18"/>
                <w:szCs w:val="18"/>
              </w:rPr>
            </w:pPr>
          </w:p>
        </w:tc>
        <w:tc>
          <w:tcPr>
            <w:tcW w:w="850" w:type="dxa"/>
          </w:tcPr>
          <w:p w14:paraId="4B5FACB2" w14:textId="77777777" w:rsidR="00C8597D" w:rsidRPr="00402EB9" w:rsidRDefault="00C8597D" w:rsidP="00C8597D">
            <w:pPr>
              <w:rPr>
                <w:rFonts w:asciiTheme="majorHAnsi" w:hAnsiTheme="majorHAnsi" w:cstheme="majorHAnsi"/>
                <w:sz w:val="18"/>
                <w:szCs w:val="18"/>
              </w:rPr>
            </w:pPr>
          </w:p>
        </w:tc>
      </w:tr>
      <w:tr w:rsidR="00C8597D" w:rsidRPr="00402EB9" w14:paraId="25E1CCC7" w14:textId="77777777" w:rsidTr="00402EB9">
        <w:tc>
          <w:tcPr>
            <w:tcW w:w="629" w:type="dxa"/>
          </w:tcPr>
          <w:p w14:paraId="13A118D6" w14:textId="767C0652" w:rsidR="00C8597D" w:rsidRPr="00402EB9" w:rsidRDefault="00C8597D" w:rsidP="00C8597D">
            <w:pPr>
              <w:rPr>
                <w:rFonts w:asciiTheme="majorHAnsi" w:hAnsiTheme="majorHAnsi" w:cstheme="majorHAnsi"/>
                <w:sz w:val="18"/>
                <w:szCs w:val="18"/>
              </w:rPr>
            </w:pPr>
            <w:r>
              <w:rPr>
                <w:rFonts w:asciiTheme="majorHAnsi" w:hAnsiTheme="majorHAnsi" w:cstheme="majorHAnsi"/>
                <w:sz w:val="18"/>
                <w:szCs w:val="18"/>
              </w:rPr>
              <w:t>8</w:t>
            </w:r>
          </w:p>
        </w:tc>
        <w:tc>
          <w:tcPr>
            <w:tcW w:w="1351" w:type="dxa"/>
          </w:tcPr>
          <w:p w14:paraId="2F933D44" w14:textId="77777777" w:rsidR="00C8597D" w:rsidRPr="00C8597D" w:rsidRDefault="00C8597D" w:rsidP="00C8597D">
            <w:pPr>
              <w:keepNext/>
              <w:spacing w:before="240" w:after="60"/>
              <w:outlineLvl w:val="0"/>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Machine traveling about site.</w:t>
            </w:r>
          </w:p>
          <w:p w14:paraId="3EA22395" w14:textId="77777777" w:rsidR="00C8597D" w:rsidRPr="00C8597D" w:rsidRDefault="00C8597D" w:rsidP="00C8597D">
            <w:pPr>
              <w:rPr>
                <w:rFonts w:asciiTheme="majorHAnsi" w:hAnsiTheme="majorHAnsi" w:cstheme="majorHAnsi"/>
                <w:bCs/>
                <w:kern w:val="28"/>
                <w:sz w:val="18"/>
                <w:szCs w:val="18"/>
                <w:lang w:val="en-US"/>
              </w:rPr>
            </w:pPr>
          </w:p>
          <w:p w14:paraId="6D3BE8B6" w14:textId="77777777" w:rsidR="00C8597D" w:rsidRPr="00C8597D" w:rsidRDefault="00C8597D" w:rsidP="00C8597D">
            <w:pPr>
              <w:rPr>
                <w:rFonts w:asciiTheme="majorHAnsi" w:hAnsiTheme="majorHAnsi" w:cstheme="majorHAnsi"/>
                <w:bCs/>
                <w:kern w:val="28"/>
                <w:sz w:val="18"/>
                <w:szCs w:val="18"/>
                <w:lang w:val="en-US"/>
              </w:rPr>
            </w:pPr>
          </w:p>
          <w:p w14:paraId="2E5B894D" w14:textId="77777777" w:rsidR="00C8597D" w:rsidRPr="00C8597D" w:rsidRDefault="00C8597D" w:rsidP="00C8597D">
            <w:pPr>
              <w:rPr>
                <w:rFonts w:asciiTheme="majorHAnsi" w:hAnsiTheme="majorHAnsi" w:cstheme="majorHAnsi"/>
                <w:bCs/>
                <w:kern w:val="28"/>
                <w:sz w:val="18"/>
                <w:szCs w:val="18"/>
                <w:lang w:val="en-US"/>
              </w:rPr>
            </w:pPr>
          </w:p>
          <w:p w14:paraId="08AF1A21" w14:textId="77777777" w:rsidR="00C8597D" w:rsidRPr="00C8597D" w:rsidRDefault="00C8597D" w:rsidP="00C8597D">
            <w:pPr>
              <w:rPr>
                <w:rFonts w:asciiTheme="majorHAnsi" w:hAnsiTheme="majorHAnsi" w:cstheme="majorHAnsi"/>
                <w:bCs/>
                <w:kern w:val="28"/>
                <w:sz w:val="18"/>
                <w:szCs w:val="18"/>
                <w:lang w:val="en-US"/>
              </w:rPr>
            </w:pPr>
          </w:p>
          <w:p w14:paraId="408A1E95" w14:textId="77777777" w:rsidR="00C8597D" w:rsidRPr="00C8597D" w:rsidRDefault="00C8597D" w:rsidP="00C8597D">
            <w:pPr>
              <w:rPr>
                <w:rFonts w:asciiTheme="majorHAnsi" w:hAnsiTheme="majorHAnsi" w:cstheme="majorHAnsi"/>
                <w:bCs/>
                <w:kern w:val="28"/>
                <w:sz w:val="18"/>
                <w:szCs w:val="18"/>
                <w:lang w:val="en-US"/>
              </w:rPr>
            </w:pPr>
          </w:p>
          <w:p w14:paraId="0DC4159F" w14:textId="77777777" w:rsidR="00C8597D" w:rsidRPr="00C8597D" w:rsidRDefault="00C8597D" w:rsidP="00C8597D">
            <w:pPr>
              <w:rPr>
                <w:rFonts w:asciiTheme="majorHAnsi" w:hAnsiTheme="majorHAnsi" w:cstheme="majorHAnsi"/>
                <w:bCs/>
                <w:kern w:val="28"/>
                <w:sz w:val="18"/>
                <w:szCs w:val="18"/>
                <w:lang w:val="en-US"/>
              </w:rPr>
            </w:pPr>
          </w:p>
          <w:p w14:paraId="367E1FEC" w14:textId="77777777" w:rsidR="00C8597D" w:rsidRPr="00C8597D" w:rsidRDefault="00C8597D" w:rsidP="00C8597D">
            <w:pPr>
              <w:rPr>
                <w:rFonts w:asciiTheme="majorHAnsi" w:hAnsiTheme="majorHAnsi" w:cstheme="majorHAnsi"/>
                <w:bCs/>
                <w:kern w:val="28"/>
                <w:sz w:val="18"/>
                <w:szCs w:val="18"/>
                <w:lang w:val="en-US"/>
              </w:rPr>
            </w:pPr>
          </w:p>
          <w:p w14:paraId="1F9B6C31" w14:textId="77777777" w:rsidR="00C8597D" w:rsidRPr="00C8597D" w:rsidRDefault="00C8597D" w:rsidP="00C8597D">
            <w:pPr>
              <w:rPr>
                <w:rFonts w:asciiTheme="majorHAnsi" w:hAnsiTheme="majorHAnsi" w:cstheme="majorHAnsi"/>
                <w:bCs/>
                <w:kern w:val="28"/>
                <w:sz w:val="18"/>
                <w:szCs w:val="18"/>
                <w:lang w:val="en-US"/>
              </w:rPr>
            </w:pPr>
          </w:p>
          <w:p w14:paraId="26427B1F" w14:textId="289243E8"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Knuckle booms travelling over uneven surfaces</w:t>
            </w:r>
          </w:p>
        </w:tc>
        <w:tc>
          <w:tcPr>
            <w:tcW w:w="2126" w:type="dxa"/>
          </w:tcPr>
          <w:p w14:paraId="3CBE22E1" w14:textId="77777777" w:rsidR="00C8597D" w:rsidRDefault="00C8597D" w:rsidP="00C8597D">
            <w:pPr>
              <w:rPr>
                <w:rFonts w:asciiTheme="majorHAnsi" w:hAnsiTheme="majorHAnsi" w:cstheme="majorHAnsi"/>
                <w:bCs/>
                <w:kern w:val="28"/>
                <w:sz w:val="18"/>
                <w:szCs w:val="18"/>
                <w:lang w:val="en-US"/>
              </w:rPr>
            </w:pPr>
          </w:p>
          <w:p w14:paraId="0E43E64A" w14:textId="64D0E3C0"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Machine falling over while traveling</w:t>
            </w:r>
          </w:p>
          <w:p w14:paraId="5DE6518A" w14:textId="77777777" w:rsidR="00C8597D" w:rsidRPr="00C8597D" w:rsidRDefault="00C8597D" w:rsidP="00C8597D">
            <w:pPr>
              <w:rPr>
                <w:rFonts w:asciiTheme="majorHAnsi" w:hAnsiTheme="majorHAnsi" w:cstheme="majorHAnsi"/>
                <w:bCs/>
                <w:kern w:val="28"/>
                <w:sz w:val="18"/>
                <w:szCs w:val="18"/>
                <w:lang w:val="en-US"/>
              </w:rPr>
            </w:pPr>
          </w:p>
          <w:p w14:paraId="67D2FEDC" w14:textId="77777777" w:rsidR="00C8597D" w:rsidRPr="00C8597D" w:rsidRDefault="00C8597D" w:rsidP="00C8597D">
            <w:pPr>
              <w:rPr>
                <w:rFonts w:asciiTheme="majorHAnsi" w:hAnsiTheme="majorHAnsi" w:cstheme="majorHAnsi"/>
                <w:bCs/>
                <w:kern w:val="28"/>
                <w:sz w:val="18"/>
                <w:szCs w:val="18"/>
                <w:lang w:val="en-US"/>
              </w:rPr>
            </w:pPr>
          </w:p>
          <w:p w14:paraId="2488350F" w14:textId="77777777" w:rsidR="00C8597D" w:rsidRPr="00C8597D" w:rsidRDefault="00C8597D" w:rsidP="00C8597D">
            <w:pPr>
              <w:rPr>
                <w:rFonts w:asciiTheme="majorHAnsi" w:hAnsiTheme="majorHAnsi" w:cstheme="majorHAnsi"/>
                <w:bCs/>
                <w:kern w:val="28"/>
                <w:sz w:val="18"/>
                <w:szCs w:val="18"/>
                <w:lang w:val="en-US"/>
              </w:rPr>
            </w:pPr>
          </w:p>
          <w:p w14:paraId="186852F3"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Machine damaging plant or persons while traveling</w:t>
            </w:r>
          </w:p>
          <w:p w14:paraId="7542E73A" w14:textId="77777777" w:rsidR="00C8597D" w:rsidRPr="00C8597D" w:rsidRDefault="00C8597D" w:rsidP="00C8597D">
            <w:pPr>
              <w:rPr>
                <w:rFonts w:asciiTheme="majorHAnsi" w:hAnsiTheme="majorHAnsi" w:cstheme="majorHAnsi"/>
                <w:bCs/>
                <w:kern w:val="28"/>
                <w:sz w:val="18"/>
                <w:szCs w:val="18"/>
                <w:lang w:val="en-US"/>
              </w:rPr>
            </w:pPr>
          </w:p>
          <w:p w14:paraId="22AD89B1" w14:textId="77777777" w:rsidR="00C8597D" w:rsidRPr="00C8597D" w:rsidRDefault="00C8597D" w:rsidP="00C8597D">
            <w:pPr>
              <w:rPr>
                <w:rFonts w:asciiTheme="majorHAnsi" w:hAnsiTheme="majorHAnsi" w:cstheme="majorHAnsi"/>
                <w:bCs/>
                <w:kern w:val="28"/>
                <w:sz w:val="18"/>
                <w:szCs w:val="18"/>
                <w:lang w:val="en-US"/>
              </w:rPr>
            </w:pPr>
          </w:p>
          <w:p w14:paraId="76881B3F" w14:textId="77777777" w:rsidR="00C8597D" w:rsidRPr="00C8597D" w:rsidRDefault="00C8597D" w:rsidP="00C8597D">
            <w:pPr>
              <w:rPr>
                <w:rFonts w:asciiTheme="majorHAnsi" w:hAnsiTheme="majorHAnsi" w:cstheme="majorHAnsi"/>
                <w:bCs/>
                <w:kern w:val="28"/>
                <w:sz w:val="18"/>
                <w:szCs w:val="18"/>
                <w:lang w:val="en-US"/>
              </w:rPr>
            </w:pPr>
          </w:p>
          <w:p w14:paraId="5E8A38D2" w14:textId="77777777" w:rsidR="00C8597D" w:rsidRPr="00C8597D" w:rsidRDefault="00C8597D" w:rsidP="00C8597D">
            <w:pPr>
              <w:rPr>
                <w:rFonts w:asciiTheme="majorHAnsi" w:hAnsiTheme="majorHAnsi" w:cstheme="majorHAnsi"/>
                <w:bCs/>
                <w:kern w:val="28"/>
                <w:sz w:val="18"/>
                <w:szCs w:val="18"/>
                <w:lang w:val="en-US"/>
              </w:rPr>
            </w:pPr>
          </w:p>
          <w:p w14:paraId="77B2B0B8" w14:textId="77777777" w:rsidR="00C8597D" w:rsidRPr="00C8597D" w:rsidRDefault="00C8597D" w:rsidP="00C8597D">
            <w:pPr>
              <w:rPr>
                <w:rFonts w:asciiTheme="majorHAnsi" w:hAnsiTheme="majorHAnsi" w:cstheme="majorHAnsi"/>
                <w:bCs/>
                <w:kern w:val="28"/>
                <w:sz w:val="18"/>
                <w:szCs w:val="18"/>
                <w:lang w:val="en-US"/>
              </w:rPr>
            </w:pPr>
          </w:p>
          <w:p w14:paraId="5F7A22A3" w14:textId="1D327A48"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Knuckle booms When elevated over 3m the oscillating axles lock, and machines become unstable if required to travel over uneven ground.</w:t>
            </w:r>
          </w:p>
        </w:tc>
        <w:tc>
          <w:tcPr>
            <w:tcW w:w="709" w:type="dxa"/>
          </w:tcPr>
          <w:p w14:paraId="6B8FA0E7" w14:textId="56E205CD" w:rsidR="00C8597D" w:rsidRPr="00C8597D" w:rsidRDefault="00C8597D" w:rsidP="00C8597D">
            <w:pPr>
              <w:rPr>
                <w:rFonts w:asciiTheme="majorHAnsi" w:hAnsiTheme="majorHAnsi" w:cstheme="majorHAnsi"/>
                <w:sz w:val="18"/>
                <w:szCs w:val="18"/>
              </w:rPr>
            </w:pPr>
          </w:p>
        </w:tc>
        <w:tc>
          <w:tcPr>
            <w:tcW w:w="2693" w:type="dxa"/>
          </w:tcPr>
          <w:p w14:paraId="50869A80" w14:textId="77777777" w:rsidR="00C8597D" w:rsidRDefault="00C8597D" w:rsidP="00C8597D">
            <w:pPr>
              <w:rPr>
                <w:rFonts w:asciiTheme="majorHAnsi" w:hAnsiTheme="majorHAnsi" w:cstheme="majorHAnsi"/>
                <w:bCs/>
                <w:kern w:val="28"/>
                <w:sz w:val="18"/>
                <w:szCs w:val="18"/>
                <w:lang w:val="en-US"/>
              </w:rPr>
            </w:pPr>
          </w:p>
          <w:p w14:paraId="2908A7D5" w14:textId="654CDB51" w:rsid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Keep a safe distance from changes in slope, depressions, debris, overhead power lines and building structures or within 600mm of excavations. </w:t>
            </w:r>
          </w:p>
          <w:p w14:paraId="5160C982" w14:textId="77777777" w:rsidR="00C8597D" w:rsidRPr="00C8597D" w:rsidRDefault="00C8597D" w:rsidP="00C8597D">
            <w:pPr>
              <w:rPr>
                <w:rFonts w:asciiTheme="majorHAnsi" w:hAnsiTheme="majorHAnsi" w:cstheme="majorHAnsi"/>
                <w:bCs/>
                <w:kern w:val="28"/>
                <w:sz w:val="18"/>
                <w:szCs w:val="18"/>
                <w:lang w:val="en-US"/>
              </w:rPr>
            </w:pPr>
          </w:p>
          <w:p w14:paraId="4C1B56E4" w14:textId="091F59FF" w:rsid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Operator must check ground conditions prior to traveling – must be firm and level </w:t>
            </w:r>
          </w:p>
          <w:p w14:paraId="12CC2FFB" w14:textId="77777777" w:rsidR="00C8597D" w:rsidRPr="00C8597D" w:rsidRDefault="00C8597D" w:rsidP="00C8597D">
            <w:pPr>
              <w:rPr>
                <w:rFonts w:asciiTheme="majorHAnsi" w:hAnsiTheme="majorHAnsi" w:cstheme="majorHAnsi"/>
                <w:bCs/>
                <w:kern w:val="28"/>
                <w:sz w:val="18"/>
                <w:szCs w:val="18"/>
                <w:lang w:val="en-US"/>
              </w:rPr>
            </w:pPr>
          </w:p>
          <w:p w14:paraId="4FE151BA"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Operator to ensure the way is clear prior to travel. </w:t>
            </w:r>
          </w:p>
          <w:p w14:paraId="120931CD" w14:textId="3E596755" w:rsid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All Workers in Hi Vis. </w:t>
            </w:r>
          </w:p>
          <w:p w14:paraId="06DDF5BC" w14:textId="77777777" w:rsidR="00C8597D" w:rsidRPr="00C8597D" w:rsidRDefault="00C8597D" w:rsidP="00C8597D">
            <w:pPr>
              <w:rPr>
                <w:rFonts w:asciiTheme="majorHAnsi" w:hAnsiTheme="majorHAnsi" w:cstheme="majorHAnsi"/>
                <w:bCs/>
                <w:kern w:val="28"/>
                <w:sz w:val="18"/>
                <w:szCs w:val="18"/>
                <w:lang w:val="en-US"/>
              </w:rPr>
            </w:pPr>
          </w:p>
          <w:p w14:paraId="05C8482A" w14:textId="0C28D636" w:rsid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Knuckle-boom must be lowered to below 3 m to disengage axle locks prior to travelling the machine.</w:t>
            </w:r>
          </w:p>
          <w:p w14:paraId="15AE8FD7" w14:textId="77777777" w:rsidR="00C8597D" w:rsidRPr="00C8597D" w:rsidRDefault="00C8597D" w:rsidP="00C8597D">
            <w:pPr>
              <w:rPr>
                <w:rFonts w:asciiTheme="majorHAnsi" w:hAnsiTheme="majorHAnsi" w:cstheme="majorHAnsi"/>
                <w:bCs/>
                <w:kern w:val="28"/>
                <w:sz w:val="18"/>
                <w:szCs w:val="18"/>
                <w:lang w:val="en-US"/>
              </w:rPr>
            </w:pPr>
          </w:p>
          <w:p w14:paraId="6F8519B2"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No blind travelling- Operators must be able to see the ground they are travelling over.</w:t>
            </w:r>
          </w:p>
          <w:p w14:paraId="001CA805" w14:textId="77777777" w:rsidR="00C8597D" w:rsidRPr="00C8597D" w:rsidRDefault="00C8597D" w:rsidP="00C8597D">
            <w:pPr>
              <w:rPr>
                <w:rFonts w:asciiTheme="majorHAnsi" w:hAnsiTheme="majorHAnsi" w:cstheme="majorHAnsi"/>
                <w:sz w:val="18"/>
                <w:szCs w:val="18"/>
              </w:rPr>
            </w:pPr>
          </w:p>
        </w:tc>
        <w:tc>
          <w:tcPr>
            <w:tcW w:w="992" w:type="dxa"/>
          </w:tcPr>
          <w:p w14:paraId="66668315" w14:textId="77777777" w:rsidR="00C8597D" w:rsidRPr="00402EB9" w:rsidRDefault="00C8597D" w:rsidP="00C8597D">
            <w:pPr>
              <w:rPr>
                <w:rFonts w:asciiTheme="majorHAnsi" w:hAnsiTheme="majorHAnsi" w:cstheme="majorHAnsi"/>
                <w:sz w:val="18"/>
                <w:szCs w:val="18"/>
              </w:rPr>
            </w:pPr>
          </w:p>
        </w:tc>
        <w:tc>
          <w:tcPr>
            <w:tcW w:w="850" w:type="dxa"/>
          </w:tcPr>
          <w:p w14:paraId="05BFB079" w14:textId="77777777" w:rsidR="00C8597D" w:rsidRPr="00402EB9" w:rsidRDefault="00C8597D" w:rsidP="00C8597D">
            <w:pPr>
              <w:rPr>
                <w:rFonts w:asciiTheme="majorHAnsi" w:hAnsiTheme="majorHAnsi" w:cstheme="majorHAnsi"/>
                <w:sz w:val="18"/>
                <w:szCs w:val="18"/>
              </w:rPr>
            </w:pPr>
          </w:p>
        </w:tc>
      </w:tr>
      <w:tr w:rsidR="00C8597D" w:rsidRPr="00402EB9" w14:paraId="5F135586" w14:textId="77777777" w:rsidTr="00402EB9">
        <w:tc>
          <w:tcPr>
            <w:tcW w:w="629" w:type="dxa"/>
          </w:tcPr>
          <w:p w14:paraId="68B877F6" w14:textId="5390A669" w:rsidR="00C8597D" w:rsidRPr="00402EB9" w:rsidRDefault="00F12050" w:rsidP="00C8597D">
            <w:pPr>
              <w:rPr>
                <w:rFonts w:asciiTheme="majorHAnsi" w:hAnsiTheme="majorHAnsi" w:cstheme="majorHAnsi"/>
                <w:sz w:val="18"/>
                <w:szCs w:val="18"/>
              </w:rPr>
            </w:pPr>
            <w:r>
              <w:rPr>
                <w:rFonts w:asciiTheme="majorHAnsi" w:hAnsiTheme="majorHAnsi" w:cstheme="majorHAnsi"/>
                <w:sz w:val="18"/>
                <w:szCs w:val="18"/>
              </w:rPr>
              <w:t>9</w:t>
            </w:r>
          </w:p>
        </w:tc>
        <w:tc>
          <w:tcPr>
            <w:tcW w:w="1351" w:type="dxa"/>
          </w:tcPr>
          <w:p w14:paraId="07DF1666" w14:textId="281D96D5"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Using portable mains powered, electric power tools from the platforms.</w:t>
            </w:r>
          </w:p>
        </w:tc>
        <w:tc>
          <w:tcPr>
            <w:tcW w:w="2126" w:type="dxa"/>
          </w:tcPr>
          <w:p w14:paraId="12303D60"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Electric shock from exposure to electric leakage.</w:t>
            </w:r>
          </w:p>
          <w:p w14:paraId="5FAF571A" w14:textId="77777777" w:rsidR="00C8597D" w:rsidRPr="00C8597D" w:rsidRDefault="00C8597D" w:rsidP="00C8597D">
            <w:pPr>
              <w:rPr>
                <w:rFonts w:asciiTheme="majorHAnsi" w:hAnsiTheme="majorHAnsi" w:cstheme="majorHAnsi"/>
                <w:bCs/>
                <w:kern w:val="28"/>
                <w:sz w:val="18"/>
                <w:szCs w:val="18"/>
                <w:lang w:val="en-US"/>
              </w:rPr>
            </w:pPr>
          </w:p>
          <w:p w14:paraId="64AD685E" w14:textId="77777777" w:rsidR="00C8597D" w:rsidRPr="00C8597D" w:rsidRDefault="00C8597D" w:rsidP="00C8597D">
            <w:pPr>
              <w:rPr>
                <w:rFonts w:asciiTheme="majorHAnsi" w:hAnsiTheme="majorHAnsi" w:cstheme="majorHAnsi"/>
                <w:bCs/>
                <w:kern w:val="28"/>
                <w:sz w:val="18"/>
                <w:szCs w:val="18"/>
                <w:lang w:val="en-US"/>
              </w:rPr>
            </w:pPr>
          </w:p>
          <w:p w14:paraId="6B89DBE0" w14:textId="77777777" w:rsidR="00C8597D" w:rsidRPr="00C8597D" w:rsidRDefault="00C8597D" w:rsidP="00C8597D">
            <w:pPr>
              <w:rPr>
                <w:rFonts w:asciiTheme="majorHAnsi" w:hAnsiTheme="majorHAnsi" w:cstheme="majorHAnsi"/>
                <w:bCs/>
                <w:kern w:val="28"/>
                <w:sz w:val="18"/>
                <w:szCs w:val="18"/>
                <w:lang w:val="en-US"/>
              </w:rPr>
            </w:pPr>
          </w:p>
          <w:p w14:paraId="22C518A3" w14:textId="77777777" w:rsidR="00C8597D" w:rsidRPr="00C8597D" w:rsidRDefault="00C8597D" w:rsidP="00C8597D">
            <w:pPr>
              <w:rPr>
                <w:rFonts w:asciiTheme="majorHAnsi" w:hAnsiTheme="majorHAnsi" w:cstheme="majorHAnsi"/>
                <w:bCs/>
                <w:kern w:val="28"/>
                <w:sz w:val="18"/>
                <w:szCs w:val="18"/>
                <w:lang w:val="en-US"/>
              </w:rPr>
            </w:pPr>
          </w:p>
          <w:p w14:paraId="146B0E77" w14:textId="7E4EED38"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Damage to electrical equipment by driving over or parking lifts on power leads.</w:t>
            </w:r>
          </w:p>
        </w:tc>
        <w:tc>
          <w:tcPr>
            <w:tcW w:w="709" w:type="dxa"/>
          </w:tcPr>
          <w:p w14:paraId="6A16A2AD" w14:textId="77777777" w:rsidR="00C8597D" w:rsidRPr="00C8597D" w:rsidRDefault="00C8597D" w:rsidP="00C8597D">
            <w:pPr>
              <w:rPr>
                <w:rFonts w:asciiTheme="majorHAnsi" w:hAnsiTheme="majorHAnsi" w:cstheme="majorHAnsi"/>
                <w:sz w:val="18"/>
                <w:szCs w:val="18"/>
              </w:rPr>
            </w:pPr>
          </w:p>
        </w:tc>
        <w:tc>
          <w:tcPr>
            <w:tcW w:w="2693" w:type="dxa"/>
          </w:tcPr>
          <w:p w14:paraId="34EF6C8A"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Battery tools to be used </w:t>
            </w:r>
          </w:p>
          <w:p w14:paraId="6023B2E3"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Check power leads are clear of scissor action when raising and lowering platform. </w:t>
            </w:r>
          </w:p>
          <w:p w14:paraId="5492969D"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Check before raising platform that leads are not trapped under a wheel.</w:t>
            </w:r>
          </w:p>
          <w:p w14:paraId="16A8F14F" w14:textId="77777777" w:rsidR="00C8597D" w:rsidRPr="00C8597D" w:rsidRDefault="00C8597D" w:rsidP="00C8597D">
            <w:pPr>
              <w:rPr>
                <w:rFonts w:asciiTheme="majorHAnsi" w:hAnsiTheme="majorHAnsi" w:cstheme="majorHAnsi"/>
                <w:bCs/>
                <w:kern w:val="28"/>
                <w:sz w:val="18"/>
                <w:szCs w:val="18"/>
                <w:lang w:val="en-US"/>
              </w:rPr>
            </w:pPr>
          </w:p>
          <w:p w14:paraId="6A3E293B"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Do not driver over power cables.</w:t>
            </w:r>
          </w:p>
          <w:p w14:paraId="6DC0ABD9" w14:textId="77777777" w:rsidR="00C8597D" w:rsidRPr="00C8597D" w:rsidRDefault="00C8597D" w:rsidP="00C8597D">
            <w:pPr>
              <w:rPr>
                <w:rFonts w:asciiTheme="majorHAnsi" w:hAnsiTheme="majorHAnsi" w:cstheme="majorHAnsi"/>
                <w:bCs/>
                <w:kern w:val="28"/>
                <w:sz w:val="18"/>
                <w:szCs w:val="18"/>
                <w:lang w:val="en-US"/>
              </w:rPr>
            </w:pPr>
          </w:p>
          <w:p w14:paraId="138DA7DC" w14:textId="77777777" w:rsidR="00C8597D" w:rsidRPr="00C8597D" w:rsidRDefault="00C8597D" w:rsidP="00C8597D">
            <w:p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 </w:t>
            </w:r>
          </w:p>
          <w:p w14:paraId="016BB093" w14:textId="77777777" w:rsidR="00C8597D" w:rsidRPr="00C8597D" w:rsidRDefault="00C8597D" w:rsidP="00C8597D">
            <w:pPr>
              <w:rPr>
                <w:rFonts w:asciiTheme="majorHAnsi" w:hAnsiTheme="majorHAnsi" w:cstheme="majorHAnsi"/>
                <w:sz w:val="18"/>
                <w:szCs w:val="18"/>
              </w:rPr>
            </w:pPr>
          </w:p>
        </w:tc>
        <w:tc>
          <w:tcPr>
            <w:tcW w:w="992" w:type="dxa"/>
          </w:tcPr>
          <w:p w14:paraId="1B61B632" w14:textId="77777777" w:rsidR="00C8597D" w:rsidRPr="00402EB9" w:rsidRDefault="00C8597D" w:rsidP="00C8597D">
            <w:pPr>
              <w:rPr>
                <w:rFonts w:asciiTheme="majorHAnsi" w:hAnsiTheme="majorHAnsi" w:cstheme="majorHAnsi"/>
                <w:sz w:val="18"/>
                <w:szCs w:val="18"/>
              </w:rPr>
            </w:pPr>
          </w:p>
        </w:tc>
        <w:tc>
          <w:tcPr>
            <w:tcW w:w="850" w:type="dxa"/>
          </w:tcPr>
          <w:p w14:paraId="0E9757E3" w14:textId="77777777" w:rsidR="00C8597D" w:rsidRPr="00402EB9" w:rsidRDefault="00C8597D" w:rsidP="00C8597D">
            <w:pPr>
              <w:rPr>
                <w:rFonts w:asciiTheme="majorHAnsi" w:hAnsiTheme="majorHAnsi" w:cstheme="majorHAnsi"/>
                <w:sz w:val="18"/>
                <w:szCs w:val="18"/>
              </w:rPr>
            </w:pPr>
          </w:p>
        </w:tc>
      </w:tr>
      <w:tr w:rsidR="009E142E" w:rsidRPr="00402EB9" w14:paraId="5C79CFFB" w14:textId="77777777" w:rsidTr="00402EB9">
        <w:tc>
          <w:tcPr>
            <w:tcW w:w="629" w:type="dxa"/>
          </w:tcPr>
          <w:p w14:paraId="7A9CDC1D" w14:textId="75A0676C" w:rsidR="009E142E" w:rsidRPr="00402EB9" w:rsidRDefault="00F12050" w:rsidP="009E142E">
            <w:pPr>
              <w:rPr>
                <w:rFonts w:asciiTheme="majorHAnsi" w:hAnsiTheme="majorHAnsi" w:cstheme="majorHAnsi"/>
                <w:sz w:val="18"/>
                <w:szCs w:val="18"/>
              </w:rPr>
            </w:pPr>
            <w:r>
              <w:rPr>
                <w:rFonts w:asciiTheme="majorHAnsi" w:hAnsiTheme="majorHAnsi" w:cstheme="majorHAnsi"/>
                <w:sz w:val="18"/>
                <w:szCs w:val="18"/>
              </w:rPr>
              <w:t>10</w:t>
            </w:r>
          </w:p>
        </w:tc>
        <w:tc>
          <w:tcPr>
            <w:tcW w:w="1351" w:type="dxa"/>
          </w:tcPr>
          <w:p w14:paraId="4DDF34AD" w14:textId="77777777" w:rsidR="00402EB9" w:rsidRPr="00402EB9" w:rsidRDefault="00402EB9" w:rsidP="00402EB9">
            <w:pPr>
              <w:rPr>
                <w:rFonts w:asciiTheme="majorHAnsi" w:hAnsiTheme="majorHAnsi" w:cstheme="majorHAnsi"/>
                <w:sz w:val="18"/>
                <w:szCs w:val="18"/>
              </w:rPr>
            </w:pPr>
            <w:r w:rsidRPr="00402EB9">
              <w:rPr>
                <w:rFonts w:asciiTheme="majorHAnsi" w:hAnsiTheme="majorHAnsi" w:cstheme="majorHAnsi"/>
                <w:sz w:val="18"/>
                <w:szCs w:val="18"/>
              </w:rPr>
              <w:t>Carry out elevation</w:t>
            </w:r>
          </w:p>
          <w:p w14:paraId="6EB5499B" w14:textId="6563BDF1" w:rsidR="009E142E" w:rsidRPr="00402EB9" w:rsidRDefault="009E142E" w:rsidP="009E142E">
            <w:pPr>
              <w:rPr>
                <w:rFonts w:asciiTheme="majorHAnsi" w:hAnsiTheme="majorHAnsi" w:cstheme="majorHAnsi"/>
                <w:sz w:val="18"/>
                <w:szCs w:val="18"/>
              </w:rPr>
            </w:pPr>
          </w:p>
        </w:tc>
        <w:tc>
          <w:tcPr>
            <w:tcW w:w="2126" w:type="dxa"/>
          </w:tcPr>
          <w:p w14:paraId="473A425E" w14:textId="77777777" w:rsidR="00402EB9" w:rsidRPr="003B5BCD" w:rsidRDefault="00402EB9" w:rsidP="003B5BCD">
            <w:pPr>
              <w:pStyle w:val="ListParagraph"/>
              <w:numPr>
                <w:ilvl w:val="0"/>
                <w:numId w:val="25"/>
              </w:numPr>
              <w:rPr>
                <w:rFonts w:asciiTheme="majorHAnsi" w:hAnsiTheme="majorHAnsi" w:cstheme="majorHAnsi"/>
                <w:sz w:val="18"/>
                <w:szCs w:val="18"/>
              </w:rPr>
            </w:pPr>
            <w:r w:rsidRPr="003B5BCD">
              <w:rPr>
                <w:rFonts w:asciiTheme="majorHAnsi" w:hAnsiTheme="majorHAnsi" w:cstheme="majorHAnsi"/>
                <w:sz w:val="18"/>
                <w:szCs w:val="18"/>
              </w:rPr>
              <w:t>Obstacles and hazards in the way</w:t>
            </w:r>
          </w:p>
          <w:p w14:paraId="3BD5AFED" w14:textId="5B519F93" w:rsidR="009E142E" w:rsidRPr="00402EB9" w:rsidRDefault="009E142E" w:rsidP="009E142E">
            <w:pPr>
              <w:rPr>
                <w:rFonts w:asciiTheme="majorHAnsi" w:hAnsiTheme="majorHAnsi" w:cstheme="majorHAnsi"/>
                <w:sz w:val="18"/>
                <w:szCs w:val="18"/>
              </w:rPr>
            </w:pPr>
          </w:p>
        </w:tc>
        <w:tc>
          <w:tcPr>
            <w:tcW w:w="709" w:type="dxa"/>
          </w:tcPr>
          <w:p w14:paraId="0FCAF13D" w14:textId="77777777" w:rsidR="009E142E" w:rsidRPr="00402EB9" w:rsidRDefault="009E142E" w:rsidP="009E142E">
            <w:pPr>
              <w:rPr>
                <w:rFonts w:asciiTheme="majorHAnsi" w:hAnsiTheme="majorHAnsi" w:cstheme="majorHAnsi"/>
                <w:sz w:val="18"/>
                <w:szCs w:val="18"/>
              </w:rPr>
            </w:pPr>
          </w:p>
        </w:tc>
        <w:tc>
          <w:tcPr>
            <w:tcW w:w="2693" w:type="dxa"/>
          </w:tcPr>
          <w:p w14:paraId="59A02EF2" w14:textId="77777777" w:rsidR="003B5BCD" w:rsidRPr="003B5BCD" w:rsidRDefault="00402EB9" w:rsidP="003B5BCD">
            <w:pPr>
              <w:pStyle w:val="ListParagraph"/>
              <w:numPr>
                <w:ilvl w:val="0"/>
                <w:numId w:val="21"/>
              </w:numPr>
              <w:ind w:left="311" w:hanging="311"/>
              <w:rPr>
                <w:rFonts w:asciiTheme="majorHAnsi" w:hAnsiTheme="majorHAnsi" w:cstheme="majorHAnsi"/>
                <w:sz w:val="18"/>
                <w:szCs w:val="18"/>
              </w:rPr>
            </w:pPr>
            <w:r w:rsidRPr="003B5BCD">
              <w:rPr>
                <w:rFonts w:asciiTheme="majorHAnsi" w:hAnsiTheme="majorHAnsi" w:cstheme="majorHAnsi"/>
                <w:sz w:val="18"/>
                <w:szCs w:val="18"/>
              </w:rPr>
              <w:t>Operation of the EWP is checked as necessary to ensure a safe lift</w:t>
            </w:r>
          </w:p>
          <w:p w14:paraId="63C6254B" w14:textId="156AE793" w:rsidR="003B5BCD" w:rsidRPr="003B5BCD" w:rsidRDefault="00402EB9" w:rsidP="003B5BCD">
            <w:pPr>
              <w:pStyle w:val="ListParagraph"/>
              <w:numPr>
                <w:ilvl w:val="0"/>
                <w:numId w:val="21"/>
              </w:numPr>
              <w:ind w:left="311" w:hanging="311"/>
              <w:rPr>
                <w:rFonts w:asciiTheme="majorHAnsi" w:hAnsiTheme="majorHAnsi" w:cstheme="majorHAnsi"/>
                <w:sz w:val="18"/>
                <w:szCs w:val="18"/>
              </w:rPr>
            </w:pPr>
            <w:r w:rsidRPr="003B5BCD">
              <w:rPr>
                <w:rFonts w:asciiTheme="majorHAnsi" w:hAnsiTheme="majorHAnsi" w:cstheme="majorHAnsi"/>
                <w:sz w:val="18"/>
                <w:szCs w:val="18"/>
              </w:rPr>
              <w:t>Follow the RISK ASSESSMENT, J</w:t>
            </w:r>
            <w:r w:rsidR="003B5BCD">
              <w:rPr>
                <w:rFonts w:asciiTheme="majorHAnsi" w:hAnsiTheme="majorHAnsi" w:cstheme="majorHAnsi"/>
                <w:sz w:val="18"/>
                <w:szCs w:val="18"/>
              </w:rPr>
              <w:t>SA</w:t>
            </w:r>
            <w:r w:rsidRPr="003B5BCD">
              <w:rPr>
                <w:rFonts w:asciiTheme="majorHAnsi" w:hAnsiTheme="majorHAnsi" w:cstheme="majorHAnsi"/>
                <w:sz w:val="18"/>
                <w:szCs w:val="18"/>
              </w:rPr>
              <w:t xml:space="preserve"> or TAKE 5 for the task</w:t>
            </w:r>
          </w:p>
          <w:p w14:paraId="27C9598A" w14:textId="66C45B55" w:rsidR="00402EB9" w:rsidRPr="003B5BCD" w:rsidRDefault="00402EB9" w:rsidP="003B5BCD">
            <w:pPr>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at all times</w:t>
            </w:r>
          </w:p>
          <w:p w14:paraId="77957857" w14:textId="6FADD663" w:rsidR="009E142E" w:rsidRPr="00402EB9" w:rsidRDefault="009E142E" w:rsidP="00A56CAC">
            <w:pPr>
              <w:pStyle w:val="ListParagraph"/>
              <w:ind w:left="541"/>
              <w:rPr>
                <w:rFonts w:asciiTheme="majorHAnsi" w:hAnsiTheme="majorHAnsi" w:cstheme="majorHAnsi"/>
                <w:color w:val="000000" w:themeColor="text1"/>
                <w:sz w:val="18"/>
                <w:szCs w:val="18"/>
              </w:rPr>
            </w:pPr>
          </w:p>
        </w:tc>
        <w:tc>
          <w:tcPr>
            <w:tcW w:w="992" w:type="dxa"/>
          </w:tcPr>
          <w:p w14:paraId="3C3690E0" w14:textId="77777777" w:rsidR="009E142E" w:rsidRPr="00402EB9" w:rsidRDefault="009E142E" w:rsidP="009E142E">
            <w:pPr>
              <w:rPr>
                <w:rFonts w:asciiTheme="majorHAnsi" w:hAnsiTheme="majorHAnsi" w:cstheme="majorHAnsi"/>
                <w:sz w:val="18"/>
                <w:szCs w:val="18"/>
              </w:rPr>
            </w:pPr>
          </w:p>
        </w:tc>
        <w:tc>
          <w:tcPr>
            <w:tcW w:w="850" w:type="dxa"/>
          </w:tcPr>
          <w:p w14:paraId="1460B12D" w14:textId="77777777" w:rsidR="009E142E" w:rsidRPr="00402EB9" w:rsidRDefault="009E142E" w:rsidP="009E142E">
            <w:pPr>
              <w:rPr>
                <w:rFonts w:asciiTheme="majorHAnsi" w:hAnsiTheme="majorHAnsi" w:cstheme="majorHAnsi"/>
                <w:sz w:val="18"/>
                <w:szCs w:val="18"/>
              </w:rPr>
            </w:pPr>
          </w:p>
        </w:tc>
      </w:tr>
      <w:tr w:rsidR="00C8597D" w:rsidRPr="00402EB9" w14:paraId="6C3DCD72" w14:textId="77777777" w:rsidTr="00402EB9">
        <w:tc>
          <w:tcPr>
            <w:tcW w:w="629" w:type="dxa"/>
          </w:tcPr>
          <w:p w14:paraId="1F34DFD0" w14:textId="67B3A332" w:rsidR="00C8597D" w:rsidRPr="00402EB9" w:rsidRDefault="00F12050" w:rsidP="00C8597D">
            <w:pPr>
              <w:rPr>
                <w:rFonts w:asciiTheme="majorHAnsi" w:hAnsiTheme="majorHAnsi" w:cstheme="majorHAnsi"/>
                <w:sz w:val="18"/>
                <w:szCs w:val="18"/>
              </w:rPr>
            </w:pPr>
            <w:r>
              <w:rPr>
                <w:rFonts w:asciiTheme="majorHAnsi" w:hAnsiTheme="majorHAnsi" w:cstheme="majorHAnsi"/>
                <w:sz w:val="18"/>
                <w:szCs w:val="18"/>
              </w:rPr>
              <w:t>11</w:t>
            </w:r>
          </w:p>
        </w:tc>
        <w:tc>
          <w:tcPr>
            <w:tcW w:w="1351" w:type="dxa"/>
          </w:tcPr>
          <w:p w14:paraId="4A7AEAE1" w14:textId="5B5D828B"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Operating in high winds</w:t>
            </w:r>
          </w:p>
        </w:tc>
        <w:tc>
          <w:tcPr>
            <w:tcW w:w="2126" w:type="dxa"/>
          </w:tcPr>
          <w:p w14:paraId="2D65E736" w14:textId="77777777" w:rsidR="00C8597D" w:rsidRPr="00C8597D" w:rsidRDefault="00C8597D" w:rsidP="00C8597D">
            <w:pPr>
              <w:pStyle w:val="ListParagraph"/>
              <w:numPr>
                <w:ilvl w:val="0"/>
                <w:numId w:val="27"/>
              </w:numPr>
              <w:rPr>
                <w:rFonts w:asciiTheme="majorHAnsi" w:hAnsiTheme="majorHAnsi" w:cstheme="majorHAnsi"/>
                <w:bCs/>
                <w:kern w:val="28"/>
                <w:sz w:val="18"/>
                <w:szCs w:val="18"/>
                <w:lang w:val="en-US"/>
              </w:rPr>
            </w:pPr>
            <w:r w:rsidRPr="00C8597D">
              <w:rPr>
                <w:rFonts w:asciiTheme="majorHAnsi" w:hAnsiTheme="majorHAnsi" w:cstheme="majorHAnsi"/>
                <w:bCs/>
                <w:kern w:val="28"/>
                <w:sz w:val="18"/>
                <w:szCs w:val="18"/>
                <w:lang w:val="en-US"/>
              </w:rPr>
              <w:t xml:space="preserve">Machine tip overs or safety limit equipment cut outs activation due to excessive sway when operating in High winds. </w:t>
            </w:r>
          </w:p>
          <w:p w14:paraId="3963DEDB" w14:textId="77777777" w:rsidR="00C8597D" w:rsidRPr="00C8597D" w:rsidRDefault="00C8597D" w:rsidP="00C8597D">
            <w:pPr>
              <w:rPr>
                <w:rFonts w:asciiTheme="majorHAnsi" w:hAnsiTheme="majorHAnsi" w:cstheme="majorHAnsi"/>
                <w:bCs/>
                <w:kern w:val="28"/>
                <w:sz w:val="18"/>
                <w:szCs w:val="18"/>
                <w:lang w:val="en-US"/>
              </w:rPr>
            </w:pPr>
          </w:p>
          <w:p w14:paraId="68919C0B" w14:textId="77777777" w:rsidR="00C8597D" w:rsidRPr="00C8597D" w:rsidRDefault="00C8597D" w:rsidP="00C8597D">
            <w:pPr>
              <w:rPr>
                <w:rFonts w:asciiTheme="majorHAnsi" w:hAnsiTheme="majorHAnsi" w:cstheme="majorHAnsi"/>
                <w:sz w:val="18"/>
                <w:szCs w:val="18"/>
              </w:rPr>
            </w:pPr>
          </w:p>
        </w:tc>
        <w:tc>
          <w:tcPr>
            <w:tcW w:w="709" w:type="dxa"/>
          </w:tcPr>
          <w:p w14:paraId="351C37D3" w14:textId="1354F860" w:rsidR="00C8597D" w:rsidRPr="00C8597D" w:rsidRDefault="00C8597D" w:rsidP="00C8597D">
            <w:pPr>
              <w:rPr>
                <w:rFonts w:asciiTheme="majorHAnsi" w:hAnsiTheme="majorHAnsi" w:cstheme="majorHAnsi"/>
                <w:sz w:val="18"/>
                <w:szCs w:val="18"/>
              </w:rPr>
            </w:pPr>
          </w:p>
        </w:tc>
        <w:tc>
          <w:tcPr>
            <w:tcW w:w="2693" w:type="dxa"/>
          </w:tcPr>
          <w:p w14:paraId="16966DBA" w14:textId="2C17423D" w:rsidR="00C8597D" w:rsidRPr="00C8597D" w:rsidRDefault="00C8597D" w:rsidP="00C8597D">
            <w:pPr>
              <w:rPr>
                <w:rFonts w:asciiTheme="majorHAnsi" w:hAnsiTheme="majorHAnsi" w:cstheme="majorHAnsi"/>
                <w:sz w:val="18"/>
                <w:szCs w:val="18"/>
              </w:rPr>
            </w:pPr>
            <w:r w:rsidRPr="00C8597D">
              <w:rPr>
                <w:rFonts w:asciiTheme="majorHAnsi" w:hAnsiTheme="majorHAnsi" w:cstheme="majorHAnsi"/>
                <w:bCs/>
                <w:kern w:val="28"/>
                <w:sz w:val="18"/>
                <w:szCs w:val="18"/>
                <w:lang w:val="en-US"/>
              </w:rPr>
              <w:t xml:space="preserve">Operator and or site foreman will cease work and lower the EWP lift if they believe that wind speeds exceed the maximum load for the type of machine (12.5m/s large all terrain- zero for narrow flat slab machines) or otherwise believe that the stability of the machine is </w:t>
            </w:r>
            <w:r w:rsidRPr="00C8597D">
              <w:rPr>
                <w:rFonts w:asciiTheme="majorHAnsi" w:hAnsiTheme="majorHAnsi" w:cstheme="majorHAnsi"/>
                <w:bCs/>
                <w:kern w:val="28"/>
                <w:sz w:val="18"/>
                <w:szCs w:val="18"/>
                <w:lang w:val="en-US"/>
              </w:rPr>
              <w:lastRenderedPageBreak/>
              <w:t xml:space="preserve">at risk due to the nature and direction of the wind loadings. </w:t>
            </w:r>
          </w:p>
        </w:tc>
        <w:tc>
          <w:tcPr>
            <w:tcW w:w="992" w:type="dxa"/>
          </w:tcPr>
          <w:p w14:paraId="23FC2468" w14:textId="77777777" w:rsidR="00C8597D" w:rsidRPr="00402EB9" w:rsidRDefault="00C8597D" w:rsidP="00C8597D">
            <w:pPr>
              <w:rPr>
                <w:rFonts w:asciiTheme="majorHAnsi" w:hAnsiTheme="majorHAnsi" w:cstheme="majorHAnsi"/>
                <w:sz w:val="18"/>
                <w:szCs w:val="18"/>
              </w:rPr>
            </w:pPr>
          </w:p>
        </w:tc>
        <w:tc>
          <w:tcPr>
            <w:tcW w:w="850" w:type="dxa"/>
          </w:tcPr>
          <w:p w14:paraId="1B0D673A" w14:textId="77777777" w:rsidR="00C8597D" w:rsidRPr="00402EB9" w:rsidRDefault="00C8597D" w:rsidP="00C8597D">
            <w:pPr>
              <w:rPr>
                <w:rFonts w:asciiTheme="majorHAnsi" w:hAnsiTheme="majorHAnsi" w:cstheme="majorHAnsi"/>
                <w:sz w:val="18"/>
                <w:szCs w:val="18"/>
              </w:rPr>
            </w:pPr>
          </w:p>
        </w:tc>
      </w:tr>
      <w:tr w:rsidR="00402EB9" w:rsidRPr="00402EB9" w14:paraId="11AB97BF" w14:textId="77777777" w:rsidTr="00402EB9">
        <w:tc>
          <w:tcPr>
            <w:tcW w:w="629" w:type="dxa"/>
          </w:tcPr>
          <w:p w14:paraId="3C7E055F" w14:textId="1F5305FE" w:rsidR="00402EB9" w:rsidRPr="00402EB9" w:rsidRDefault="00F12050" w:rsidP="009E142E">
            <w:pPr>
              <w:rPr>
                <w:rFonts w:asciiTheme="majorHAnsi" w:hAnsiTheme="majorHAnsi" w:cstheme="majorHAnsi"/>
                <w:sz w:val="18"/>
                <w:szCs w:val="18"/>
              </w:rPr>
            </w:pPr>
            <w:r>
              <w:rPr>
                <w:rFonts w:asciiTheme="majorHAnsi" w:hAnsiTheme="majorHAnsi" w:cstheme="majorHAnsi"/>
                <w:sz w:val="18"/>
                <w:szCs w:val="18"/>
              </w:rPr>
              <w:t>12</w:t>
            </w:r>
          </w:p>
        </w:tc>
        <w:tc>
          <w:tcPr>
            <w:tcW w:w="1351" w:type="dxa"/>
          </w:tcPr>
          <w:p w14:paraId="2F82F3CC" w14:textId="77777777" w:rsidR="00402EB9" w:rsidRPr="00402EB9" w:rsidRDefault="00402EB9" w:rsidP="00402EB9">
            <w:pPr>
              <w:rPr>
                <w:rFonts w:asciiTheme="majorHAnsi" w:hAnsiTheme="majorHAnsi" w:cstheme="majorHAnsi"/>
                <w:sz w:val="18"/>
                <w:szCs w:val="18"/>
              </w:rPr>
            </w:pPr>
            <w:r w:rsidRPr="00402EB9">
              <w:rPr>
                <w:rFonts w:asciiTheme="majorHAnsi" w:hAnsiTheme="majorHAnsi" w:cstheme="majorHAnsi"/>
                <w:sz w:val="18"/>
                <w:szCs w:val="18"/>
              </w:rPr>
              <w:t>Planned hazard control and strategies are implemented</w:t>
            </w:r>
          </w:p>
          <w:p w14:paraId="49A0F2D1" w14:textId="77777777" w:rsidR="00402EB9" w:rsidRPr="00402EB9" w:rsidRDefault="00402EB9" w:rsidP="00402EB9">
            <w:pPr>
              <w:rPr>
                <w:rFonts w:asciiTheme="majorHAnsi" w:hAnsiTheme="majorHAnsi" w:cstheme="majorHAnsi"/>
                <w:sz w:val="18"/>
                <w:szCs w:val="18"/>
              </w:rPr>
            </w:pPr>
          </w:p>
        </w:tc>
        <w:tc>
          <w:tcPr>
            <w:tcW w:w="2126" w:type="dxa"/>
          </w:tcPr>
          <w:p w14:paraId="0C9BB48E" w14:textId="77777777" w:rsidR="003B5BCD" w:rsidRPr="003B5BCD" w:rsidRDefault="00402EB9" w:rsidP="003B5BCD">
            <w:pPr>
              <w:pStyle w:val="ListParagraph"/>
              <w:numPr>
                <w:ilvl w:val="0"/>
                <w:numId w:val="22"/>
              </w:numPr>
              <w:ind w:left="360"/>
              <w:rPr>
                <w:rFonts w:asciiTheme="majorHAnsi" w:hAnsiTheme="majorHAnsi" w:cstheme="majorHAnsi"/>
                <w:sz w:val="18"/>
                <w:szCs w:val="18"/>
              </w:rPr>
            </w:pPr>
            <w:r w:rsidRPr="003B5BCD">
              <w:rPr>
                <w:rFonts w:asciiTheme="majorHAnsi" w:hAnsiTheme="majorHAnsi" w:cstheme="majorHAnsi"/>
                <w:sz w:val="18"/>
                <w:szCs w:val="18"/>
              </w:rPr>
              <w:t>Load too heavy</w:t>
            </w:r>
          </w:p>
          <w:p w14:paraId="2923D927" w14:textId="77777777" w:rsidR="003B5BCD" w:rsidRPr="003B5BCD" w:rsidRDefault="00402EB9" w:rsidP="003B5BCD">
            <w:pPr>
              <w:pStyle w:val="ListParagraph"/>
              <w:numPr>
                <w:ilvl w:val="0"/>
                <w:numId w:val="22"/>
              </w:numPr>
              <w:ind w:left="360"/>
              <w:rPr>
                <w:rFonts w:asciiTheme="majorHAnsi" w:hAnsiTheme="majorHAnsi" w:cstheme="majorHAnsi"/>
                <w:sz w:val="18"/>
                <w:szCs w:val="18"/>
              </w:rPr>
            </w:pPr>
            <w:r w:rsidRPr="003B5BCD">
              <w:rPr>
                <w:rFonts w:asciiTheme="majorHAnsi" w:hAnsiTheme="majorHAnsi" w:cstheme="majorHAnsi"/>
                <w:sz w:val="18"/>
                <w:szCs w:val="18"/>
              </w:rPr>
              <w:t>Unplanned events/circumstances may occur</w:t>
            </w:r>
          </w:p>
          <w:p w14:paraId="3A12D374" w14:textId="59D467CB" w:rsidR="00402EB9" w:rsidRPr="003B5BCD" w:rsidRDefault="00402EB9" w:rsidP="003B5BCD">
            <w:pPr>
              <w:pStyle w:val="ListParagraph"/>
              <w:numPr>
                <w:ilvl w:val="0"/>
                <w:numId w:val="22"/>
              </w:numPr>
              <w:ind w:left="360"/>
              <w:rPr>
                <w:rFonts w:asciiTheme="majorHAnsi" w:hAnsiTheme="majorHAnsi" w:cstheme="majorHAnsi"/>
                <w:sz w:val="18"/>
                <w:szCs w:val="18"/>
              </w:rPr>
            </w:pPr>
            <w:r w:rsidRPr="003B5BCD">
              <w:rPr>
                <w:rFonts w:asciiTheme="majorHAnsi" w:hAnsiTheme="majorHAnsi" w:cstheme="majorHAnsi"/>
                <w:sz w:val="18"/>
                <w:szCs w:val="18"/>
              </w:rPr>
              <w:t>Signals could be confused</w:t>
            </w:r>
          </w:p>
          <w:p w14:paraId="3E900595" w14:textId="77777777" w:rsidR="00402EB9" w:rsidRPr="00402EB9" w:rsidRDefault="00402EB9" w:rsidP="00402EB9">
            <w:pPr>
              <w:rPr>
                <w:rFonts w:asciiTheme="majorHAnsi" w:hAnsiTheme="majorHAnsi" w:cstheme="majorHAnsi"/>
                <w:sz w:val="18"/>
                <w:szCs w:val="18"/>
              </w:rPr>
            </w:pPr>
          </w:p>
        </w:tc>
        <w:tc>
          <w:tcPr>
            <w:tcW w:w="709" w:type="dxa"/>
          </w:tcPr>
          <w:p w14:paraId="3632EDCF" w14:textId="77777777" w:rsidR="00402EB9" w:rsidRPr="00402EB9" w:rsidRDefault="00402EB9" w:rsidP="009E142E">
            <w:pPr>
              <w:rPr>
                <w:rFonts w:asciiTheme="majorHAnsi" w:hAnsiTheme="majorHAnsi" w:cstheme="majorHAnsi"/>
                <w:sz w:val="18"/>
                <w:szCs w:val="18"/>
              </w:rPr>
            </w:pPr>
          </w:p>
        </w:tc>
        <w:tc>
          <w:tcPr>
            <w:tcW w:w="2693" w:type="dxa"/>
          </w:tcPr>
          <w:p w14:paraId="3BF236C1" w14:textId="77777777" w:rsidR="003B5BCD" w:rsidRDefault="00402EB9" w:rsidP="00402EB9">
            <w:pPr>
              <w:rPr>
                <w:rFonts w:asciiTheme="majorHAnsi" w:hAnsiTheme="majorHAnsi" w:cstheme="majorHAnsi"/>
                <w:sz w:val="18"/>
                <w:szCs w:val="18"/>
              </w:rPr>
            </w:pPr>
            <w:r w:rsidRPr="00402EB9">
              <w:rPr>
                <w:rFonts w:asciiTheme="majorHAnsi" w:hAnsiTheme="majorHAnsi" w:cstheme="majorHAnsi"/>
                <w:sz w:val="18"/>
                <w:szCs w:val="18"/>
              </w:rPr>
              <w:t xml:space="preserve">Hierarchy of hazard control is followed when dealing with hazards </w:t>
            </w:r>
            <w:r w:rsidRPr="00402EB9">
              <w:rPr>
                <w:rFonts w:asciiTheme="majorHAnsi" w:hAnsiTheme="majorHAnsi" w:cstheme="majorHAnsi"/>
                <w:sz w:val="18"/>
                <w:szCs w:val="18"/>
              </w:rPr>
              <w:sym w:font="Symbol" w:char="F0D8"/>
            </w:r>
            <w:r w:rsidRPr="00402EB9">
              <w:rPr>
                <w:rFonts w:asciiTheme="majorHAnsi" w:hAnsiTheme="majorHAnsi" w:cstheme="majorHAnsi"/>
                <w:sz w:val="18"/>
                <w:szCs w:val="18"/>
              </w:rPr>
              <w:t xml:space="preserve"> A combination of the following, but the order of preference when dealing with hazards is to - 1. Eliminate 2. Substitute 3. Engineer / Isolate 4. Admin controls ( Safe Operating Procedures etc.) 5. PPE (as the last resort when it is not practical to control the hazards by other means)</w:t>
            </w:r>
          </w:p>
          <w:p w14:paraId="5B8C2374" w14:textId="77777777" w:rsidR="003B5BCD" w:rsidRDefault="003B5BCD" w:rsidP="00402EB9">
            <w:pPr>
              <w:rPr>
                <w:rFonts w:asciiTheme="majorHAnsi" w:hAnsiTheme="majorHAnsi" w:cstheme="majorHAnsi"/>
                <w:sz w:val="18"/>
                <w:szCs w:val="18"/>
              </w:rPr>
            </w:pPr>
          </w:p>
          <w:p w14:paraId="75BCE52D" w14:textId="77777777" w:rsidR="003B5BCD" w:rsidRPr="003B5BCD" w:rsidRDefault="00402EB9" w:rsidP="003B5BCD">
            <w:pPr>
              <w:pStyle w:val="ListParagraph"/>
              <w:numPr>
                <w:ilvl w:val="0"/>
                <w:numId w:val="23"/>
              </w:numPr>
              <w:ind w:left="360"/>
              <w:rPr>
                <w:rFonts w:asciiTheme="majorHAnsi" w:hAnsiTheme="majorHAnsi" w:cstheme="majorHAnsi"/>
                <w:sz w:val="18"/>
                <w:szCs w:val="18"/>
              </w:rPr>
            </w:pPr>
            <w:r w:rsidRPr="003B5BCD">
              <w:rPr>
                <w:rFonts w:asciiTheme="majorHAnsi" w:hAnsiTheme="majorHAnsi" w:cstheme="majorHAnsi"/>
                <w:sz w:val="18"/>
                <w:szCs w:val="18"/>
              </w:rPr>
              <w:t>Load is constantly monitored</w:t>
            </w:r>
          </w:p>
          <w:p w14:paraId="671247D3" w14:textId="77777777" w:rsidR="003B5BCD" w:rsidRPr="003B5BCD" w:rsidRDefault="00402EB9" w:rsidP="003B5BCD">
            <w:pPr>
              <w:pStyle w:val="ListParagraph"/>
              <w:numPr>
                <w:ilvl w:val="0"/>
                <w:numId w:val="23"/>
              </w:numPr>
              <w:ind w:left="360"/>
              <w:rPr>
                <w:rFonts w:asciiTheme="majorHAnsi" w:hAnsiTheme="majorHAnsi" w:cstheme="majorHAnsi"/>
                <w:sz w:val="18"/>
                <w:szCs w:val="18"/>
              </w:rPr>
            </w:pPr>
            <w:r w:rsidRPr="003B5BCD">
              <w:rPr>
                <w:rFonts w:asciiTheme="majorHAnsi" w:hAnsiTheme="majorHAnsi" w:cstheme="majorHAnsi"/>
                <w:sz w:val="18"/>
                <w:szCs w:val="18"/>
              </w:rPr>
              <w:t xml:space="preserve">Contingency plans are used that minimise risk to personnel and equipment </w:t>
            </w:r>
          </w:p>
          <w:p w14:paraId="5CD96E89" w14:textId="65FDB01A" w:rsidR="00402EB9" w:rsidRPr="003B5BCD" w:rsidRDefault="00402EB9" w:rsidP="003B5BCD">
            <w:pPr>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at all times</w:t>
            </w:r>
          </w:p>
          <w:p w14:paraId="5AD9FF61" w14:textId="77777777" w:rsidR="00402EB9" w:rsidRPr="00402EB9" w:rsidRDefault="00402EB9" w:rsidP="00402EB9">
            <w:pPr>
              <w:rPr>
                <w:rFonts w:asciiTheme="majorHAnsi" w:hAnsiTheme="majorHAnsi" w:cstheme="majorHAnsi"/>
                <w:sz w:val="18"/>
                <w:szCs w:val="18"/>
              </w:rPr>
            </w:pPr>
          </w:p>
        </w:tc>
        <w:tc>
          <w:tcPr>
            <w:tcW w:w="992" w:type="dxa"/>
          </w:tcPr>
          <w:p w14:paraId="78271CA1" w14:textId="77777777" w:rsidR="00402EB9" w:rsidRPr="00402EB9" w:rsidRDefault="00402EB9" w:rsidP="009E142E">
            <w:pPr>
              <w:rPr>
                <w:rFonts w:asciiTheme="majorHAnsi" w:hAnsiTheme="majorHAnsi" w:cstheme="majorHAnsi"/>
                <w:sz w:val="18"/>
                <w:szCs w:val="18"/>
              </w:rPr>
            </w:pPr>
          </w:p>
        </w:tc>
        <w:tc>
          <w:tcPr>
            <w:tcW w:w="850" w:type="dxa"/>
          </w:tcPr>
          <w:p w14:paraId="0F823803" w14:textId="77777777" w:rsidR="00402EB9" w:rsidRPr="00402EB9" w:rsidRDefault="00402EB9" w:rsidP="009E142E">
            <w:pPr>
              <w:rPr>
                <w:rFonts w:asciiTheme="majorHAnsi" w:hAnsiTheme="majorHAnsi" w:cstheme="majorHAnsi"/>
                <w:sz w:val="18"/>
                <w:szCs w:val="18"/>
              </w:rPr>
            </w:pPr>
          </w:p>
        </w:tc>
      </w:tr>
      <w:tr w:rsidR="00402EB9" w:rsidRPr="00402EB9" w14:paraId="7DB5DE5A" w14:textId="77777777" w:rsidTr="00402EB9">
        <w:tc>
          <w:tcPr>
            <w:tcW w:w="629" w:type="dxa"/>
          </w:tcPr>
          <w:p w14:paraId="7EE926E4" w14:textId="2806E666" w:rsidR="00402EB9" w:rsidRPr="00402EB9" w:rsidRDefault="00F12050" w:rsidP="009E142E">
            <w:pPr>
              <w:rPr>
                <w:rFonts w:asciiTheme="majorHAnsi" w:hAnsiTheme="majorHAnsi" w:cstheme="majorHAnsi"/>
                <w:sz w:val="18"/>
                <w:szCs w:val="18"/>
              </w:rPr>
            </w:pPr>
            <w:r>
              <w:rPr>
                <w:rFonts w:asciiTheme="majorHAnsi" w:hAnsiTheme="majorHAnsi" w:cstheme="majorHAnsi"/>
                <w:sz w:val="18"/>
                <w:szCs w:val="18"/>
              </w:rPr>
              <w:t>13</w:t>
            </w:r>
          </w:p>
        </w:tc>
        <w:tc>
          <w:tcPr>
            <w:tcW w:w="1351" w:type="dxa"/>
          </w:tcPr>
          <w:p w14:paraId="56E01E94" w14:textId="28530B6F" w:rsidR="00402EB9" w:rsidRPr="00402EB9" w:rsidRDefault="00402EB9" w:rsidP="00402EB9">
            <w:pPr>
              <w:rPr>
                <w:rFonts w:asciiTheme="majorHAnsi" w:hAnsiTheme="majorHAnsi" w:cstheme="majorHAnsi"/>
                <w:sz w:val="18"/>
                <w:szCs w:val="18"/>
              </w:rPr>
            </w:pPr>
            <w:r w:rsidRPr="00402EB9">
              <w:rPr>
                <w:rFonts w:asciiTheme="majorHAnsi" w:hAnsiTheme="majorHAnsi" w:cstheme="majorHAnsi"/>
                <w:sz w:val="18"/>
                <w:szCs w:val="18"/>
              </w:rPr>
              <w:t>Park and shut down equipment</w:t>
            </w:r>
          </w:p>
          <w:p w14:paraId="5185F4FC" w14:textId="77777777" w:rsidR="00402EB9" w:rsidRPr="00402EB9" w:rsidRDefault="00402EB9" w:rsidP="00402EB9">
            <w:pPr>
              <w:rPr>
                <w:rFonts w:asciiTheme="majorHAnsi" w:hAnsiTheme="majorHAnsi" w:cstheme="majorHAnsi"/>
                <w:sz w:val="18"/>
                <w:szCs w:val="18"/>
              </w:rPr>
            </w:pPr>
          </w:p>
        </w:tc>
        <w:tc>
          <w:tcPr>
            <w:tcW w:w="2126" w:type="dxa"/>
          </w:tcPr>
          <w:p w14:paraId="08C509B4" w14:textId="77777777" w:rsidR="003B5BCD" w:rsidRPr="003B5BCD" w:rsidRDefault="00402EB9" w:rsidP="003B5BCD">
            <w:pPr>
              <w:pStyle w:val="ListParagraph"/>
              <w:numPr>
                <w:ilvl w:val="0"/>
                <w:numId w:val="24"/>
              </w:numPr>
              <w:ind w:left="360"/>
              <w:rPr>
                <w:rFonts w:asciiTheme="majorHAnsi" w:hAnsiTheme="majorHAnsi" w:cstheme="majorHAnsi"/>
                <w:sz w:val="18"/>
                <w:szCs w:val="18"/>
              </w:rPr>
            </w:pPr>
            <w:r w:rsidRPr="003B5BCD">
              <w:rPr>
                <w:rFonts w:asciiTheme="majorHAnsi" w:hAnsiTheme="majorHAnsi" w:cstheme="majorHAnsi"/>
                <w:sz w:val="18"/>
                <w:szCs w:val="18"/>
              </w:rPr>
              <w:t xml:space="preserve">Unsafe area </w:t>
            </w:r>
          </w:p>
          <w:p w14:paraId="7E989910" w14:textId="77777777" w:rsidR="003B5BCD" w:rsidRPr="003B5BCD" w:rsidRDefault="00402EB9" w:rsidP="003B5BCD">
            <w:pPr>
              <w:pStyle w:val="ListParagraph"/>
              <w:numPr>
                <w:ilvl w:val="0"/>
                <w:numId w:val="24"/>
              </w:numPr>
              <w:ind w:left="360"/>
              <w:rPr>
                <w:rFonts w:asciiTheme="majorHAnsi" w:hAnsiTheme="majorHAnsi" w:cstheme="majorHAnsi"/>
                <w:sz w:val="18"/>
                <w:szCs w:val="18"/>
              </w:rPr>
            </w:pPr>
            <w:r w:rsidRPr="003B5BCD">
              <w:rPr>
                <w:rFonts w:asciiTheme="majorHAnsi" w:hAnsiTheme="majorHAnsi" w:cstheme="majorHAnsi"/>
                <w:sz w:val="18"/>
                <w:szCs w:val="18"/>
              </w:rPr>
              <w:t>Possible damage to equipment</w:t>
            </w:r>
          </w:p>
          <w:p w14:paraId="13416CB2" w14:textId="77777777" w:rsidR="003B5BCD" w:rsidRPr="003B5BCD" w:rsidRDefault="00402EB9" w:rsidP="003B5BCD">
            <w:pPr>
              <w:pStyle w:val="ListParagraph"/>
              <w:numPr>
                <w:ilvl w:val="0"/>
                <w:numId w:val="24"/>
              </w:numPr>
              <w:ind w:left="360"/>
              <w:rPr>
                <w:rFonts w:asciiTheme="majorHAnsi" w:hAnsiTheme="majorHAnsi" w:cstheme="majorHAnsi"/>
                <w:sz w:val="18"/>
                <w:szCs w:val="18"/>
              </w:rPr>
            </w:pPr>
            <w:r w:rsidRPr="003B5BCD">
              <w:rPr>
                <w:rFonts w:asciiTheme="majorHAnsi" w:hAnsiTheme="majorHAnsi" w:cstheme="majorHAnsi"/>
                <w:sz w:val="18"/>
                <w:szCs w:val="18"/>
              </w:rPr>
              <w:t>Machine may be dirty, or loose tools or rubbish left in basket or on the floor</w:t>
            </w:r>
          </w:p>
          <w:p w14:paraId="35AD63E6" w14:textId="682BDEFF" w:rsidR="00402EB9" w:rsidRPr="003B5BCD" w:rsidRDefault="00402EB9" w:rsidP="003B5BCD">
            <w:pPr>
              <w:pStyle w:val="ListParagraph"/>
              <w:numPr>
                <w:ilvl w:val="0"/>
                <w:numId w:val="24"/>
              </w:numPr>
              <w:ind w:left="360"/>
              <w:rPr>
                <w:rFonts w:asciiTheme="majorHAnsi" w:hAnsiTheme="majorHAnsi" w:cstheme="majorHAnsi"/>
                <w:sz w:val="18"/>
                <w:szCs w:val="18"/>
              </w:rPr>
            </w:pPr>
            <w:r w:rsidRPr="003B5BCD">
              <w:rPr>
                <w:rFonts w:asciiTheme="majorHAnsi" w:hAnsiTheme="majorHAnsi" w:cstheme="majorHAnsi"/>
                <w:sz w:val="18"/>
                <w:szCs w:val="18"/>
              </w:rPr>
              <w:t xml:space="preserve">No </w:t>
            </w:r>
            <w:r w:rsidR="003B5BCD" w:rsidRPr="003B5BCD">
              <w:rPr>
                <w:rFonts w:asciiTheme="majorHAnsi" w:hAnsiTheme="majorHAnsi" w:cstheme="majorHAnsi"/>
                <w:sz w:val="18"/>
                <w:szCs w:val="18"/>
              </w:rPr>
              <w:t>logbook</w:t>
            </w:r>
            <w:r w:rsidRPr="003B5BCD">
              <w:rPr>
                <w:rFonts w:asciiTheme="majorHAnsi" w:hAnsiTheme="majorHAnsi" w:cstheme="majorHAnsi"/>
                <w:sz w:val="18"/>
                <w:szCs w:val="18"/>
              </w:rPr>
              <w:t xml:space="preserve"> records</w:t>
            </w:r>
          </w:p>
          <w:p w14:paraId="1B1440A4" w14:textId="77777777" w:rsidR="00402EB9" w:rsidRPr="00402EB9" w:rsidRDefault="00402EB9" w:rsidP="00402EB9">
            <w:pPr>
              <w:rPr>
                <w:rFonts w:asciiTheme="majorHAnsi" w:hAnsiTheme="majorHAnsi" w:cstheme="majorHAnsi"/>
                <w:sz w:val="18"/>
                <w:szCs w:val="18"/>
              </w:rPr>
            </w:pPr>
          </w:p>
        </w:tc>
        <w:tc>
          <w:tcPr>
            <w:tcW w:w="709" w:type="dxa"/>
          </w:tcPr>
          <w:p w14:paraId="730085ED" w14:textId="77777777" w:rsidR="00402EB9" w:rsidRPr="00402EB9" w:rsidRDefault="00402EB9" w:rsidP="009E142E">
            <w:pPr>
              <w:rPr>
                <w:rFonts w:asciiTheme="majorHAnsi" w:hAnsiTheme="majorHAnsi" w:cstheme="majorHAnsi"/>
                <w:sz w:val="18"/>
                <w:szCs w:val="18"/>
              </w:rPr>
            </w:pPr>
          </w:p>
        </w:tc>
        <w:tc>
          <w:tcPr>
            <w:tcW w:w="2693" w:type="dxa"/>
          </w:tcPr>
          <w:p w14:paraId="60E7720B" w14:textId="77777777"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Park in a safe place</w:t>
            </w:r>
          </w:p>
          <w:p w14:paraId="7365C1D9" w14:textId="0E5E0D10"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 xml:space="preserve">Follow </w:t>
            </w:r>
            <w:r w:rsidR="003B5BCD" w:rsidRPr="003B5BCD">
              <w:rPr>
                <w:rFonts w:asciiTheme="majorHAnsi" w:hAnsiTheme="majorHAnsi" w:cstheme="majorHAnsi"/>
                <w:sz w:val="18"/>
                <w:szCs w:val="18"/>
              </w:rPr>
              <w:t>manufacturers</w:t>
            </w:r>
            <w:r w:rsidRPr="003B5BCD">
              <w:rPr>
                <w:rFonts w:asciiTheme="majorHAnsi" w:hAnsiTheme="majorHAnsi" w:cstheme="majorHAnsi"/>
                <w:sz w:val="18"/>
                <w:szCs w:val="18"/>
              </w:rPr>
              <w:t xml:space="preserve"> and site procedures when packing up the EWP boom and outriggers / stabilisers if applicable</w:t>
            </w:r>
          </w:p>
          <w:p w14:paraId="03DA4B8C" w14:textId="77777777"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Leave the EWP in a clean condition, and all tools, rubbish and other equipment is removed from the basket/platform and placed in the correct place. Rubbish should be disposed of in an environmentally sensitive manner in accordance with site environmental guidelines.</w:t>
            </w:r>
          </w:p>
          <w:p w14:paraId="5ED2AE42" w14:textId="77777777"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Complete the post-op checks</w:t>
            </w:r>
          </w:p>
          <w:p w14:paraId="1253F3B8" w14:textId="162BBB89"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 xml:space="preserve">Complete the </w:t>
            </w:r>
            <w:r w:rsidR="003B5BCD" w:rsidRPr="003B5BCD">
              <w:rPr>
                <w:rFonts w:asciiTheme="majorHAnsi" w:hAnsiTheme="majorHAnsi" w:cstheme="majorHAnsi"/>
                <w:sz w:val="18"/>
                <w:szCs w:val="18"/>
              </w:rPr>
              <w:t>logbook</w:t>
            </w:r>
            <w:r w:rsidRPr="003B5BCD">
              <w:rPr>
                <w:rFonts w:asciiTheme="majorHAnsi" w:hAnsiTheme="majorHAnsi" w:cstheme="majorHAnsi"/>
                <w:sz w:val="18"/>
                <w:szCs w:val="18"/>
              </w:rPr>
              <w:t xml:space="preserve"> at the end of the day if there are any damage or defects</w:t>
            </w:r>
          </w:p>
          <w:p w14:paraId="7C65E7F7" w14:textId="1F3D974C" w:rsidR="003B5BCD" w:rsidRPr="003B5BCD" w:rsidRDefault="00402EB9" w:rsidP="003B5BCD">
            <w:pPr>
              <w:pStyle w:val="ListParagraph"/>
              <w:numPr>
                <w:ilvl w:val="0"/>
                <w:numId w:val="23"/>
              </w:numPr>
              <w:ind w:left="311" w:hanging="283"/>
              <w:rPr>
                <w:rFonts w:asciiTheme="majorHAnsi" w:hAnsiTheme="majorHAnsi" w:cstheme="majorHAnsi"/>
                <w:sz w:val="18"/>
                <w:szCs w:val="18"/>
              </w:rPr>
            </w:pPr>
            <w:r w:rsidRPr="003B5BCD">
              <w:rPr>
                <w:rFonts w:asciiTheme="majorHAnsi" w:hAnsiTheme="majorHAnsi" w:cstheme="majorHAnsi"/>
                <w:sz w:val="18"/>
                <w:szCs w:val="18"/>
              </w:rPr>
              <w:t xml:space="preserve">Enter all other work you do in the </w:t>
            </w:r>
            <w:r w:rsidR="003B5BCD" w:rsidRPr="003B5BCD">
              <w:rPr>
                <w:rFonts w:asciiTheme="majorHAnsi" w:hAnsiTheme="majorHAnsi" w:cstheme="majorHAnsi"/>
                <w:sz w:val="18"/>
                <w:szCs w:val="18"/>
              </w:rPr>
              <w:t>logbook</w:t>
            </w:r>
          </w:p>
          <w:p w14:paraId="43E58CE8" w14:textId="35686F37" w:rsidR="00402EB9" w:rsidRPr="003B5BCD" w:rsidRDefault="00402EB9" w:rsidP="003B5BCD">
            <w:pPr>
              <w:ind w:left="28"/>
              <w:rPr>
                <w:rFonts w:asciiTheme="majorHAnsi" w:hAnsiTheme="majorHAnsi" w:cstheme="majorHAnsi"/>
                <w:b/>
                <w:bCs/>
                <w:i/>
                <w:iCs/>
                <w:sz w:val="18"/>
                <w:szCs w:val="18"/>
              </w:rPr>
            </w:pPr>
            <w:r w:rsidRPr="003B5BCD">
              <w:rPr>
                <w:rFonts w:asciiTheme="majorHAnsi" w:hAnsiTheme="majorHAnsi" w:cstheme="majorHAnsi"/>
                <w:b/>
                <w:bCs/>
                <w:i/>
                <w:iCs/>
                <w:sz w:val="18"/>
                <w:szCs w:val="18"/>
              </w:rPr>
              <w:t>Take care and think about the task at all times</w:t>
            </w:r>
          </w:p>
          <w:p w14:paraId="761ED7B2" w14:textId="77777777" w:rsidR="00402EB9" w:rsidRPr="00402EB9" w:rsidRDefault="00402EB9" w:rsidP="003B5BCD">
            <w:pPr>
              <w:ind w:left="311" w:hanging="283"/>
              <w:rPr>
                <w:rFonts w:asciiTheme="majorHAnsi" w:hAnsiTheme="majorHAnsi" w:cstheme="majorHAnsi"/>
                <w:sz w:val="18"/>
                <w:szCs w:val="18"/>
              </w:rPr>
            </w:pPr>
          </w:p>
        </w:tc>
        <w:tc>
          <w:tcPr>
            <w:tcW w:w="992" w:type="dxa"/>
          </w:tcPr>
          <w:p w14:paraId="1845B895" w14:textId="77777777" w:rsidR="00402EB9" w:rsidRPr="00402EB9" w:rsidRDefault="00402EB9" w:rsidP="009E142E">
            <w:pPr>
              <w:rPr>
                <w:rFonts w:asciiTheme="majorHAnsi" w:hAnsiTheme="majorHAnsi" w:cstheme="majorHAnsi"/>
                <w:sz w:val="18"/>
                <w:szCs w:val="18"/>
              </w:rPr>
            </w:pPr>
          </w:p>
        </w:tc>
        <w:tc>
          <w:tcPr>
            <w:tcW w:w="850" w:type="dxa"/>
          </w:tcPr>
          <w:p w14:paraId="45C6FBC7" w14:textId="77777777" w:rsidR="00402EB9" w:rsidRPr="00402EB9" w:rsidRDefault="00402EB9" w:rsidP="009E142E">
            <w:pPr>
              <w:rPr>
                <w:rFonts w:asciiTheme="majorHAnsi" w:hAnsiTheme="majorHAnsi" w:cstheme="majorHAnsi"/>
                <w:sz w:val="18"/>
                <w:szCs w:val="18"/>
              </w:rPr>
            </w:pPr>
          </w:p>
        </w:tc>
      </w:tr>
    </w:tbl>
    <w:p w14:paraId="6B2DA0AA" w14:textId="34F5A5F4" w:rsidR="00B60A09" w:rsidRPr="00930985" w:rsidRDefault="00B60A09">
      <w:pPr>
        <w:rPr>
          <w:rFonts w:asciiTheme="majorHAnsi" w:hAnsiTheme="majorHAnsi" w:cstheme="majorHAnsi"/>
          <w:sz w:val="18"/>
          <w:szCs w:val="18"/>
        </w:rPr>
      </w:pPr>
    </w:p>
    <w:p w14:paraId="7186955E" w14:textId="23C8E188" w:rsidR="006954CB" w:rsidRDefault="006954CB" w:rsidP="0087285E">
      <w:pPr>
        <w:pStyle w:val="ListParagraph"/>
        <w:rPr>
          <w:rFonts w:asciiTheme="majorHAnsi" w:hAnsiTheme="majorHAnsi" w:cstheme="majorHAnsi"/>
          <w:sz w:val="18"/>
          <w:szCs w:val="18"/>
        </w:rPr>
      </w:pPr>
    </w:p>
    <w:p w14:paraId="6C80D434" w14:textId="2559B8C4" w:rsidR="00402EB9" w:rsidRDefault="00402EB9" w:rsidP="0087285E">
      <w:pPr>
        <w:pStyle w:val="ListParagraph"/>
        <w:rPr>
          <w:rFonts w:asciiTheme="majorHAnsi" w:hAnsiTheme="majorHAnsi" w:cstheme="majorHAnsi"/>
          <w:sz w:val="18"/>
          <w:szCs w:val="18"/>
        </w:rPr>
      </w:pPr>
    </w:p>
    <w:p w14:paraId="7E120400" w14:textId="14307B2C" w:rsidR="00402EB9" w:rsidRDefault="00402EB9" w:rsidP="0087285E">
      <w:pPr>
        <w:pStyle w:val="ListParagraph"/>
        <w:rPr>
          <w:rFonts w:asciiTheme="majorHAnsi" w:hAnsiTheme="majorHAnsi" w:cstheme="majorHAnsi"/>
          <w:sz w:val="18"/>
          <w:szCs w:val="18"/>
        </w:rPr>
      </w:pPr>
    </w:p>
    <w:p w14:paraId="22F2148A" w14:textId="3C0AA589" w:rsidR="00402EB9" w:rsidRDefault="00402EB9" w:rsidP="0087285E">
      <w:pPr>
        <w:pStyle w:val="ListParagraph"/>
        <w:rPr>
          <w:rFonts w:asciiTheme="majorHAnsi" w:hAnsiTheme="majorHAnsi" w:cstheme="majorHAnsi"/>
          <w:sz w:val="18"/>
          <w:szCs w:val="18"/>
        </w:rPr>
      </w:pPr>
    </w:p>
    <w:p w14:paraId="7F7D4378" w14:textId="77777777" w:rsidR="00402EB9" w:rsidRDefault="00402EB9" w:rsidP="0087285E">
      <w:pPr>
        <w:pStyle w:val="ListParagraph"/>
        <w:rPr>
          <w:rFonts w:asciiTheme="majorHAnsi" w:hAnsiTheme="majorHAnsi" w:cstheme="majorHAnsi"/>
          <w:sz w:val="18"/>
          <w:szCs w:val="18"/>
        </w:rPr>
      </w:pPr>
    </w:p>
    <w:p w14:paraId="204C2730" w14:textId="75C46295" w:rsidR="006954CB" w:rsidRDefault="006954CB" w:rsidP="00402EB9">
      <w:pPr>
        <w:pStyle w:val="ListParagraph"/>
        <w:tabs>
          <w:tab w:val="left" w:pos="1985"/>
        </w:tabs>
        <w:ind w:left="0"/>
        <w:rPr>
          <w:rFonts w:asciiTheme="majorHAnsi" w:hAnsiTheme="majorHAnsi" w:cstheme="majorHAnsi"/>
          <w:sz w:val="18"/>
          <w:szCs w:val="18"/>
        </w:rPr>
      </w:pPr>
    </w:p>
    <w:p w14:paraId="342A2F6B" w14:textId="1FB8E9A0" w:rsidR="006954CB" w:rsidRDefault="006954CB" w:rsidP="006954CB">
      <w:pPr>
        <w:pStyle w:val="ListParagraph"/>
        <w:ind w:left="0"/>
        <w:rPr>
          <w:rFonts w:asciiTheme="majorHAnsi" w:hAnsiTheme="majorHAnsi" w:cstheme="majorHAnsi"/>
          <w:sz w:val="18"/>
          <w:szCs w:val="18"/>
        </w:rPr>
      </w:pPr>
      <w:r>
        <w:rPr>
          <w:noProof/>
          <w:sz w:val="20"/>
          <w:szCs w:val="20"/>
        </w:rPr>
        <w:lastRenderedPageBreak/>
        <w:drawing>
          <wp:anchor distT="0" distB="0" distL="114300" distR="114300" simplePos="0" relativeHeight="251659264" behindDoc="0" locked="0" layoutInCell="1" allowOverlap="1" wp14:anchorId="658E08CD" wp14:editId="273B32DB">
            <wp:simplePos x="0" y="0"/>
            <wp:positionH relativeFrom="column">
              <wp:posOffset>64952</wp:posOffset>
            </wp:positionH>
            <wp:positionV relativeFrom="paragraph">
              <wp:posOffset>41275</wp:posOffset>
            </wp:positionV>
            <wp:extent cx="5276850" cy="7406640"/>
            <wp:effectExtent l="0" t="0" r="6350" b="0"/>
            <wp:wrapThrough wrapText="bothSides">
              <wp:wrapPolygon edited="0">
                <wp:start x="16947" y="0"/>
                <wp:lineTo x="18975" y="1185"/>
                <wp:lineTo x="364" y="1222"/>
                <wp:lineTo x="572" y="1778"/>
                <wp:lineTo x="572" y="1815"/>
                <wp:lineTo x="1300" y="2407"/>
                <wp:lineTo x="10813" y="2963"/>
                <wp:lineTo x="10813" y="3556"/>
                <wp:lineTo x="1248" y="3667"/>
                <wp:lineTo x="1248" y="4296"/>
                <wp:lineTo x="8682" y="4741"/>
                <wp:lineTo x="1352" y="4741"/>
                <wp:lineTo x="1300" y="5926"/>
                <wp:lineTo x="10813" y="5926"/>
                <wp:lineTo x="1300" y="6407"/>
                <wp:lineTo x="1300" y="6481"/>
                <wp:lineTo x="10813" y="6519"/>
                <wp:lineTo x="1300" y="6963"/>
                <wp:lineTo x="1300" y="7556"/>
                <wp:lineTo x="3691" y="7704"/>
                <wp:lineTo x="1300" y="7741"/>
                <wp:lineTo x="1300" y="8741"/>
                <wp:lineTo x="3743" y="8889"/>
                <wp:lineTo x="1300" y="8963"/>
                <wp:lineTo x="1300" y="10000"/>
                <wp:lineTo x="1560" y="10074"/>
                <wp:lineTo x="3275" y="10074"/>
                <wp:lineTo x="1300" y="10296"/>
                <wp:lineTo x="1404" y="10519"/>
                <wp:lineTo x="10033" y="10667"/>
                <wp:lineTo x="2131" y="10704"/>
                <wp:lineTo x="1300" y="10741"/>
                <wp:lineTo x="1300" y="13519"/>
                <wp:lineTo x="1871" y="13630"/>
                <wp:lineTo x="1819" y="14074"/>
                <wp:lineTo x="1923" y="14222"/>
                <wp:lineTo x="1352" y="14444"/>
                <wp:lineTo x="1352" y="14630"/>
                <wp:lineTo x="1871" y="14815"/>
                <wp:lineTo x="1300" y="15296"/>
                <wp:lineTo x="1300" y="15444"/>
                <wp:lineTo x="1975" y="16000"/>
                <wp:lineTo x="1352" y="16222"/>
                <wp:lineTo x="1352" y="16593"/>
                <wp:lineTo x="1871" y="16593"/>
                <wp:lineTo x="1819" y="17704"/>
                <wp:lineTo x="10033" y="17815"/>
                <wp:lineTo x="10761" y="18370"/>
                <wp:lineTo x="10813" y="20148"/>
                <wp:lineTo x="0" y="20296"/>
                <wp:lineTo x="0" y="20519"/>
                <wp:lineTo x="16116" y="20741"/>
                <wp:lineTo x="16271" y="21000"/>
                <wp:lineTo x="19962" y="21000"/>
                <wp:lineTo x="20118" y="20741"/>
                <wp:lineTo x="20794" y="20407"/>
                <wp:lineTo x="20534" y="20222"/>
                <wp:lineTo x="10761" y="20148"/>
                <wp:lineTo x="10813" y="18370"/>
                <wp:lineTo x="11645" y="18370"/>
                <wp:lineTo x="14400" y="17926"/>
                <wp:lineTo x="14348" y="17778"/>
                <wp:lineTo x="16583" y="17741"/>
                <wp:lineTo x="17779" y="17519"/>
                <wp:lineTo x="17571" y="17185"/>
                <wp:lineTo x="17883" y="17148"/>
                <wp:lineTo x="17415" y="16519"/>
                <wp:lineTo x="17571" y="16333"/>
                <wp:lineTo x="15336" y="15963"/>
                <wp:lineTo x="13360" y="15407"/>
                <wp:lineTo x="16843" y="15074"/>
                <wp:lineTo x="16687" y="14852"/>
                <wp:lineTo x="7278" y="14815"/>
                <wp:lineTo x="16791" y="14630"/>
                <wp:lineTo x="17311" y="14556"/>
                <wp:lineTo x="17051" y="14111"/>
                <wp:lineTo x="16375" y="14000"/>
                <wp:lineTo x="12632" y="13630"/>
                <wp:lineTo x="17363" y="13407"/>
                <wp:lineTo x="17259" y="13148"/>
                <wp:lineTo x="14348" y="13037"/>
                <wp:lineTo x="18455" y="12852"/>
                <wp:lineTo x="18507" y="6926"/>
                <wp:lineTo x="17675" y="6852"/>
                <wp:lineTo x="10813" y="6519"/>
                <wp:lineTo x="18351" y="6481"/>
                <wp:lineTo x="18351" y="6407"/>
                <wp:lineTo x="10813" y="5926"/>
                <wp:lineTo x="12217" y="5889"/>
                <wp:lineTo x="12217" y="5481"/>
                <wp:lineTo x="10813" y="5333"/>
                <wp:lineTo x="14712" y="5222"/>
                <wp:lineTo x="14712" y="4741"/>
                <wp:lineTo x="10813" y="4741"/>
                <wp:lineTo x="18403" y="4296"/>
                <wp:lineTo x="18351" y="4185"/>
                <wp:lineTo x="15700" y="4111"/>
                <wp:lineTo x="15752" y="3889"/>
                <wp:lineTo x="10761" y="3556"/>
                <wp:lineTo x="10813" y="2963"/>
                <wp:lineTo x="21574" y="2593"/>
                <wp:lineTo x="21574" y="0"/>
                <wp:lineTo x="1694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KS-6-working-at-height-planning-safe-approach (1).pdf"/>
                    <pic:cNvPicPr/>
                  </pic:nvPicPr>
                  <pic:blipFill rotWithShape="1">
                    <a:blip r:embed="rId7">
                      <a:extLst>
                        <a:ext uri="{28A0092B-C50C-407E-A947-70E740481C1C}">
                          <a14:useLocalDpi xmlns:a14="http://schemas.microsoft.com/office/drawing/2010/main" val="0"/>
                        </a:ext>
                      </a:extLst>
                    </a:blip>
                    <a:srcRect l="8391" t="-87" r="393" b="-5"/>
                    <a:stretch/>
                  </pic:blipFill>
                  <pic:spPr bwMode="auto">
                    <a:xfrm>
                      <a:off x="0" y="0"/>
                      <a:ext cx="5276850" cy="740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1BB72" w14:textId="6B80FC12" w:rsidR="006954CB" w:rsidRDefault="006954CB" w:rsidP="006954CB">
      <w:pPr>
        <w:pStyle w:val="ListParagraph"/>
        <w:ind w:left="0"/>
        <w:rPr>
          <w:rFonts w:asciiTheme="majorHAnsi" w:hAnsiTheme="majorHAnsi" w:cstheme="majorHAnsi"/>
          <w:sz w:val="18"/>
          <w:szCs w:val="18"/>
        </w:rPr>
      </w:pPr>
    </w:p>
    <w:p w14:paraId="4E5341D0" w14:textId="6B10AB64" w:rsidR="006954CB" w:rsidRDefault="006954CB" w:rsidP="006954CB">
      <w:pPr>
        <w:pStyle w:val="ListParagraph"/>
        <w:ind w:left="0"/>
        <w:rPr>
          <w:rFonts w:asciiTheme="majorHAnsi" w:hAnsiTheme="majorHAnsi" w:cstheme="majorHAnsi"/>
          <w:sz w:val="18"/>
          <w:szCs w:val="18"/>
        </w:rPr>
      </w:pPr>
    </w:p>
    <w:p w14:paraId="798C0B91" w14:textId="0CA4BDC7" w:rsidR="006954CB" w:rsidRDefault="006954CB" w:rsidP="006954CB">
      <w:pPr>
        <w:pStyle w:val="ListParagraph"/>
        <w:ind w:left="0"/>
        <w:rPr>
          <w:rFonts w:asciiTheme="majorHAnsi" w:hAnsiTheme="majorHAnsi" w:cstheme="majorHAnsi"/>
          <w:sz w:val="18"/>
          <w:szCs w:val="18"/>
        </w:rPr>
      </w:pPr>
    </w:p>
    <w:p w14:paraId="271137C3" w14:textId="5A94FDB8" w:rsidR="006954CB" w:rsidRDefault="006954CB" w:rsidP="006954CB">
      <w:pPr>
        <w:pStyle w:val="ListParagraph"/>
        <w:ind w:left="0"/>
        <w:rPr>
          <w:rFonts w:asciiTheme="majorHAnsi" w:hAnsiTheme="majorHAnsi" w:cstheme="majorHAnsi"/>
          <w:sz w:val="18"/>
          <w:szCs w:val="18"/>
        </w:rPr>
      </w:pPr>
    </w:p>
    <w:p w14:paraId="20D6596E" w14:textId="5A31A5C7" w:rsidR="006954CB" w:rsidRDefault="006954CB" w:rsidP="006954CB">
      <w:pPr>
        <w:pStyle w:val="ListParagraph"/>
        <w:ind w:left="0"/>
        <w:rPr>
          <w:rFonts w:asciiTheme="majorHAnsi" w:hAnsiTheme="majorHAnsi" w:cstheme="majorHAnsi"/>
          <w:sz w:val="18"/>
          <w:szCs w:val="18"/>
        </w:rPr>
      </w:pPr>
    </w:p>
    <w:p w14:paraId="3DB1B4CF" w14:textId="65724A28" w:rsidR="006954CB" w:rsidRDefault="006954CB" w:rsidP="006954CB">
      <w:pPr>
        <w:pStyle w:val="ListParagraph"/>
        <w:ind w:left="0"/>
        <w:rPr>
          <w:rFonts w:asciiTheme="majorHAnsi" w:hAnsiTheme="majorHAnsi" w:cstheme="majorHAnsi"/>
          <w:sz w:val="18"/>
          <w:szCs w:val="18"/>
        </w:rPr>
      </w:pPr>
    </w:p>
    <w:p w14:paraId="6C93BC04" w14:textId="7AA0DD56" w:rsidR="006954CB" w:rsidRDefault="006954CB" w:rsidP="006954CB">
      <w:pPr>
        <w:pStyle w:val="ListParagraph"/>
        <w:ind w:left="0"/>
        <w:rPr>
          <w:rFonts w:asciiTheme="majorHAnsi" w:hAnsiTheme="majorHAnsi" w:cstheme="majorHAnsi"/>
          <w:sz w:val="18"/>
          <w:szCs w:val="18"/>
        </w:rPr>
      </w:pPr>
    </w:p>
    <w:p w14:paraId="08581E10" w14:textId="3785FBFE" w:rsidR="006954CB" w:rsidRDefault="006954CB" w:rsidP="006954CB">
      <w:pPr>
        <w:pStyle w:val="ListParagraph"/>
        <w:ind w:left="0"/>
        <w:rPr>
          <w:rFonts w:asciiTheme="majorHAnsi" w:hAnsiTheme="majorHAnsi" w:cstheme="majorHAnsi"/>
          <w:sz w:val="18"/>
          <w:szCs w:val="18"/>
        </w:rPr>
      </w:pPr>
    </w:p>
    <w:p w14:paraId="2A21113F" w14:textId="519F6CC9" w:rsidR="006954CB" w:rsidRDefault="006954CB" w:rsidP="006954CB">
      <w:pPr>
        <w:pStyle w:val="ListParagraph"/>
        <w:ind w:left="0"/>
        <w:rPr>
          <w:rFonts w:asciiTheme="majorHAnsi" w:hAnsiTheme="majorHAnsi" w:cstheme="majorHAnsi"/>
          <w:sz w:val="18"/>
          <w:szCs w:val="18"/>
        </w:rPr>
      </w:pPr>
    </w:p>
    <w:p w14:paraId="6C1D3F1F" w14:textId="390B7BE0" w:rsidR="006954CB" w:rsidRDefault="006954CB" w:rsidP="006954CB">
      <w:pPr>
        <w:pStyle w:val="ListParagraph"/>
        <w:ind w:left="0"/>
        <w:rPr>
          <w:rFonts w:asciiTheme="majorHAnsi" w:hAnsiTheme="majorHAnsi" w:cstheme="majorHAnsi"/>
          <w:sz w:val="18"/>
          <w:szCs w:val="18"/>
        </w:rPr>
      </w:pPr>
    </w:p>
    <w:p w14:paraId="089C24B5" w14:textId="6938EF8B" w:rsidR="006954CB" w:rsidRDefault="006954CB" w:rsidP="006954CB">
      <w:pPr>
        <w:pStyle w:val="ListParagraph"/>
        <w:ind w:left="0"/>
        <w:rPr>
          <w:rFonts w:asciiTheme="majorHAnsi" w:hAnsiTheme="majorHAnsi" w:cstheme="majorHAnsi"/>
          <w:sz w:val="18"/>
          <w:szCs w:val="18"/>
        </w:rPr>
      </w:pPr>
    </w:p>
    <w:p w14:paraId="484AA5C0" w14:textId="72C5930F" w:rsidR="006954CB" w:rsidRDefault="006954CB" w:rsidP="006954CB">
      <w:pPr>
        <w:pStyle w:val="ListParagraph"/>
        <w:ind w:left="0"/>
        <w:rPr>
          <w:rFonts w:asciiTheme="majorHAnsi" w:hAnsiTheme="majorHAnsi" w:cstheme="majorHAnsi"/>
          <w:sz w:val="18"/>
          <w:szCs w:val="18"/>
        </w:rPr>
      </w:pPr>
    </w:p>
    <w:p w14:paraId="20A79E43" w14:textId="596F34E6" w:rsidR="006954CB" w:rsidRDefault="006954CB" w:rsidP="006954CB">
      <w:pPr>
        <w:pStyle w:val="ListParagraph"/>
        <w:ind w:left="0"/>
        <w:rPr>
          <w:rFonts w:asciiTheme="majorHAnsi" w:hAnsiTheme="majorHAnsi" w:cstheme="majorHAnsi"/>
          <w:sz w:val="18"/>
          <w:szCs w:val="18"/>
        </w:rPr>
      </w:pPr>
    </w:p>
    <w:p w14:paraId="1A4D3D1D" w14:textId="202E480C" w:rsidR="006954CB" w:rsidRDefault="006954CB" w:rsidP="006954CB">
      <w:pPr>
        <w:pStyle w:val="ListParagraph"/>
        <w:ind w:left="0"/>
        <w:rPr>
          <w:rFonts w:asciiTheme="majorHAnsi" w:hAnsiTheme="majorHAnsi" w:cstheme="majorHAnsi"/>
          <w:sz w:val="18"/>
          <w:szCs w:val="18"/>
        </w:rPr>
      </w:pPr>
    </w:p>
    <w:p w14:paraId="2A8EA4EA" w14:textId="3D597375" w:rsidR="006954CB" w:rsidRDefault="006954CB" w:rsidP="006954CB">
      <w:pPr>
        <w:pStyle w:val="ListParagraph"/>
        <w:ind w:left="0"/>
        <w:rPr>
          <w:rFonts w:asciiTheme="majorHAnsi" w:hAnsiTheme="majorHAnsi" w:cstheme="majorHAnsi"/>
          <w:sz w:val="18"/>
          <w:szCs w:val="18"/>
        </w:rPr>
      </w:pPr>
    </w:p>
    <w:p w14:paraId="2BAF302A" w14:textId="7AD77ADE" w:rsidR="006954CB" w:rsidRDefault="006954CB" w:rsidP="006954CB">
      <w:pPr>
        <w:pStyle w:val="ListParagraph"/>
        <w:ind w:left="0"/>
        <w:rPr>
          <w:rFonts w:asciiTheme="majorHAnsi" w:hAnsiTheme="majorHAnsi" w:cstheme="majorHAnsi"/>
          <w:sz w:val="18"/>
          <w:szCs w:val="18"/>
        </w:rPr>
      </w:pPr>
    </w:p>
    <w:p w14:paraId="37919F05" w14:textId="688E4CC5" w:rsidR="006954CB" w:rsidRDefault="006954CB" w:rsidP="006954CB">
      <w:pPr>
        <w:pStyle w:val="ListParagraph"/>
        <w:ind w:left="0"/>
        <w:rPr>
          <w:rFonts w:asciiTheme="majorHAnsi" w:hAnsiTheme="majorHAnsi" w:cstheme="majorHAnsi"/>
          <w:sz w:val="18"/>
          <w:szCs w:val="18"/>
        </w:rPr>
      </w:pPr>
    </w:p>
    <w:p w14:paraId="3624061F" w14:textId="1F0BA3F6" w:rsidR="006954CB" w:rsidRDefault="006954CB" w:rsidP="006954CB">
      <w:pPr>
        <w:pStyle w:val="ListParagraph"/>
        <w:ind w:left="0"/>
        <w:rPr>
          <w:rFonts w:asciiTheme="majorHAnsi" w:hAnsiTheme="majorHAnsi" w:cstheme="majorHAnsi"/>
          <w:sz w:val="18"/>
          <w:szCs w:val="18"/>
        </w:rPr>
      </w:pPr>
    </w:p>
    <w:p w14:paraId="1C9DDFE6" w14:textId="6FA331A0" w:rsidR="006954CB" w:rsidRDefault="006954CB" w:rsidP="006954CB">
      <w:pPr>
        <w:pStyle w:val="ListParagraph"/>
        <w:ind w:left="0"/>
        <w:rPr>
          <w:rFonts w:asciiTheme="majorHAnsi" w:hAnsiTheme="majorHAnsi" w:cstheme="majorHAnsi"/>
          <w:sz w:val="18"/>
          <w:szCs w:val="18"/>
        </w:rPr>
      </w:pPr>
    </w:p>
    <w:p w14:paraId="62B3B45E" w14:textId="231B740F" w:rsidR="006954CB" w:rsidRDefault="006954CB" w:rsidP="006954CB">
      <w:pPr>
        <w:pStyle w:val="ListParagraph"/>
        <w:ind w:left="0"/>
        <w:rPr>
          <w:rFonts w:asciiTheme="majorHAnsi" w:hAnsiTheme="majorHAnsi" w:cstheme="majorHAnsi"/>
          <w:sz w:val="18"/>
          <w:szCs w:val="18"/>
        </w:rPr>
      </w:pPr>
    </w:p>
    <w:p w14:paraId="6F402B3A" w14:textId="0BC750BA" w:rsidR="006954CB" w:rsidRDefault="006954CB" w:rsidP="006954CB">
      <w:pPr>
        <w:pStyle w:val="ListParagraph"/>
        <w:ind w:left="0"/>
        <w:rPr>
          <w:rFonts w:asciiTheme="majorHAnsi" w:hAnsiTheme="majorHAnsi" w:cstheme="majorHAnsi"/>
          <w:sz w:val="18"/>
          <w:szCs w:val="18"/>
        </w:rPr>
      </w:pPr>
    </w:p>
    <w:p w14:paraId="78709E66" w14:textId="13799D0D" w:rsidR="006954CB" w:rsidRDefault="006954CB" w:rsidP="006954CB">
      <w:pPr>
        <w:pStyle w:val="ListParagraph"/>
        <w:ind w:left="0"/>
        <w:rPr>
          <w:rFonts w:asciiTheme="majorHAnsi" w:hAnsiTheme="majorHAnsi" w:cstheme="majorHAnsi"/>
          <w:sz w:val="18"/>
          <w:szCs w:val="18"/>
        </w:rPr>
      </w:pPr>
    </w:p>
    <w:p w14:paraId="3B8AC813" w14:textId="562A5E43" w:rsidR="006954CB" w:rsidRDefault="006954CB" w:rsidP="006954CB">
      <w:pPr>
        <w:pStyle w:val="ListParagraph"/>
        <w:ind w:left="0"/>
        <w:rPr>
          <w:rFonts w:asciiTheme="majorHAnsi" w:hAnsiTheme="majorHAnsi" w:cstheme="majorHAnsi"/>
          <w:sz w:val="18"/>
          <w:szCs w:val="18"/>
        </w:rPr>
      </w:pPr>
    </w:p>
    <w:p w14:paraId="326F169E" w14:textId="6AC382EA" w:rsidR="006954CB" w:rsidRDefault="006954CB" w:rsidP="006954CB">
      <w:pPr>
        <w:pStyle w:val="ListParagraph"/>
        <w:ind w:left="0"/>
        <w:rPr>
          <w:rFonts w:asciiTheme="majorHAnsi" w:hAnsiTheme="majorHAnsi" w:cstheme="majorHAnsi"/>
          <w:sz w:val="18"/>
          <w:szCs w:val="18"/>
        </w:rPr>
      </w:pPr>
    </w:p>
    <w:p w14:paraId="69822AD7" w14:textId="41B26028" w:rsidR="006954CB" w:rsidRDefault="006954CB" w:rsidP="006954CB">
      <w:pPr>
        <w:pStyle w:val="ListParagraph"/>
        <w:ind w:left="0"/>
        <w:rPr>
          <w:rFonts w:asciiTheme="majorHAnsi" w:hAnsiTheme="majorHAnsi" w:cstheme="majorHAnsi"/>
          <w:sz w:val="18"/>
          <w:szCs w:val="18"/>
        </w:rPr>
      </w:pPr>
    </w:p>
    <w:p w14:paraId="731FC781" w14:textId="25358C10" w:rsidR="006954CB" w:rsidRDefault="006954CB" w:rsidP="006954CB">
      <w:pPr>
        <w:pStyle w:val="ListParagraph"/>
        <w:ind w:left="0"/>
        <w:rPr>
          <w:rFonts w:asciiTheme="majorHAnsi" w:hAnsiTheme="majorHAnsi" w:cstheme="majorHAnsi"/>
          <w:sz w:val="18"/>
          <w:szCs w:val="18"/>
        </w:rPr>
      </w:pPr>
    </w:p>
    <w:p w14:paraId="124B0061" w14:textId="625A566A" w:rsidR="006954CB" w:rsidRDefault="006954CB" w:rsidP="006954CB">
      <w:pPr>
        <w:pStyle w:val="ListParagraph"/>
        <w:ind w:left="0"/>
        <w:rPr>
          <w:rFonts w:asciiTheme="majorHAnsi" w:hAnsiTheme="majorHAnsi" w:cstheme="majorHAnsi"/>
          <w:sz w:val="18"/>
          <w:szCs w:val="18"/>
        </w:rPr>
      </w:pPr>
    </w:p>
    <w:p w14:paraId="3EB1FDCB" w14:textId="4D62340E" w:rsidR="006954CB" w:rsidRDefault="006954CB" w:rsidP="006954CB">
      <w:pPr>
        <w:pStyle w:val="ListParagraph"/>
        <w:ind w:left="0"/>
        <w:rPr>
          <w:rFonts w:asciiTheme="majorHAnsi" w:hAnsiTheme="majorHAnsi" w:cstheme="majorHAnsi"/>
          <w:sz w:val="18"/>
          <w:szCs w:val="18"/>
        </w:rPr>
      </w:pPr>
    </w:p>
    <w:p w14:paraId="4B73D8B9" w14:textId="364E10AB" w:rsidR="006954CB" w:rsidRDefault="006954CB" w:rsidP="006954CB">
      <w:pPr>
        <w:pStyle w:val="ListParagraph"/>
        <w:ind w:left="0"/>
        <w:rPr>
          <w:rFonts w:asciiTheme="majorHAnsi" w:hAnsiTheme="majorHAnsi" w:cstheme="majorHAnsi"/>
          <w:sz w:val="18"/>
          <w:szCs w:val="18"/>
        </w:rPr>
      </w:pPr>
    </w:p>
    <w:p w14:paraId="6BE23354" w14:textId="5FD81B18" w:rsidR="006954CB" w:rsidRDefault="006954CB" w:rsidP="006954CB">
      <w:pPr>
        <w:pStyle w:val="ListParagraph"/>
        <w:ind w:left="0"/>
        <w:rPr>
          <w:rFonts w:asciiTheme="majorHAnsi" w:hAnsiTheme="majorHAnsi" w:cstheme="majorHAnsi"/>
          <w:sz w:val="18"/>
          <w:szCs w:val="18"/>
        </w:rPr>
      </w:pPr>
    </w:p>
    <w:p w14:paraId="0094520C" w14:textId="551C402B" w:rsidR="006954CB" w:rsidRDefault="006954CB" w:rsidP="006954CB">
      <w:pPr>
        <w:pStyle w:val="ListParagraph"/>
        <w:ind w:left="0"/>
        <w:rPr>
          <w:rFonts w:asciiTheme="majorHAnsi" w:hAnsiTheme="majorHAnsi" w:cstheme="majorHAnsi"/>
          <w:sz w:val="18"/>
          <w:szCs w:val="18"/>
        </w:rPr>
      </w:pPr>
    </w:p>
    <w:p w14:paraId="37D69919" w14:textId="3EBC3377" w:rsidR="006954CB" w:rsidRDefault="006954CB" w:rsidP="006954CB">
      <w:pPr>
        <w:pStyle w:val="ListParagraph"/>
        <w:ind w:left="0"/>
        <w:rPr>
          <w:rFonts w:asciiTheme="majorHAnsi" w:hAnsiTheme="majorHAnsi" w:cstheme="majorHAnsi"/>
          <w:sz w:val="18"/>
          <w:szCs w:val="18"/>
        </w:rPr>
      </w:pPr>
    </w:p>
    <w:p w14:paraId="550F3ED6" w14:textId="44EA7314" w:rsidR="006954CB" w:rsidRDefault="006954CB" w:rsidP="006954CB">
      <w:pPr>
        <w:pStyle w:val="ListParagraph"/>
        <w:ind w:left="0"/>
        <w:rPr>
          <w:rFonts w:asciiTheme="majorHAnsi" w:hAnsiTheme="majorHAnsi" w:cstheme="majorHAnsi"/>
          <w:sz w:val="18"/>
          <w:szCs w:val="18"/>
        </w:rPr>
      </w:pPr>
    </w:p>
    <w:p w14:paraId="714DB036" w14:textId="4C6E01AD" w:rsidR="006954CB" w:rsidRDefault="006954CB" w:rsidP="006954CB">
      <w:pPr>
        <w:pStyle w:val="ListParagraph"/>
        <w:ind w:left="0"/>
        <w:rPr>
          <w:rFonts w:asciiTheme="majorHAnsi" w:hAnsiTheme="majorHAnsi" w:cstheme="majorHAnsi"/>
          <w:sz w:val="18"/>
          <w:szCs w:val="18"/>
        </w:rPr>
      </w:pPr>
    </w:p>
    <w:p w14:paraId="33431FA4" w14:textId="3121AF98" w:rsidR="006954CB" w:rsidRDefault="006954CB" w:rsidP="006954CB">
      <w:pPr>
        <w:pStyle w:val="ListParagraph"/>
        <w:ind w:left="0"/>
        <w:rPr>
          <w:rFonts w:asciiTheme="majorHAnsi" w:hAnsiTheme="majorHAnsi" w:cstheme="majorHAnsi"/>
          <w:sz w:val="18"/>
          <w:szCs w:val="18"/>
        </w:rPr>
      </w:pPr>
    </w:p>
    <w:p w14:paraId="745A2BF6" w14:textId="42558317" w:rsidR="006954CB" w:rsidRDefault="006954CB" w:rsidP="006954CB">
      <w:pPr>
        <w:pStyle w:val="ListParagraph"/>
        <w:ind w:left="0"/>
        <w:rPr>
          <w:rFonts w:asciiTheme="majorHAnsi" w:hAnsiTheme="majorHAnsi" w:cstheme="majorHAnsi"/>
          <w:sz w:val="18"/>
          <w:szCs w:val="18"/>
        </w:rPr>
      </w:pPr>
    </w:p>
    <w:p w14:paraId="6592D39C" w14:textId="4CCCE1BC" w:rsidR="006954CB" w:rsidRDefault="006954CB" w:rsidP="006954CB">
      <w:pPr>
        <w:pStyle w:val="ListParagraph"/>
        <w:ind w:left="0"/>
        <w:rPr>
          <w:rFonts w:asciiTheme="majorHAnsi" w:hAnsiTheme="majorHAnsi" w:cstheme="majorHAnsi"/>
          <w:sz w:val="18"/>
          <w:szCs w:val="18"/>
        </w:rPr>
      </w:pPr>
    </w:p>
    <w:p w14:paraId="6AFCCFDF" w14:textId="7FBF9166" w:rsidR="006954CB" w:rsidRDefault="006954CB" w:rsidP="006954CB">
      <w:pPr>
        <w:pStyle w:val="ListParagraph"/>
        <w:ind w:left="0"/>
        <w:rPr>
          <w:rFonts w:asciiTheme="majorHAnsi" w:hAnsiTheme="majorHAnsi" w:cstheme="majorHAnsi"/>
          <w:sz w:val="18"/>
          <w:szCs w:val="18"/>
        </w:rPr>
      </w:pPr>
    </w:p>
    <w:p w14:paraId="7339EBC4" w14:textId="1016A5D5" w:rsidR="006954CB" w:rsidRDefault="006954CB" w:rsidP="006954CB">
      <w:pPr>
        <w:pStyle w:val="ListParagraph"/>
        <w:ind w:left="0"/>
        <w:rPr>
          <w:rFonts w:asciiTheme="majorHAnsi" w:hAnsiTheme="majorHAnsi" w:cstheme="majorHAnsi"/>
          <w:sz w:val="18"/>
          <w:szCs w:val="18"/>
        </w:rPr>
      </w:pPr>
    </w:p>
    <w:p w14:paraId="4FE497F2" w14:textId="0FA60844" w:rsidR="006954CB" w:rsidRDefault="006954CB" w:rsidP="006954CB">
      <w:pPr>
        <w:pStyle w:val="ListParagraph"/>
        <w:ind w:left="0"/>
        <w:rPr>
          <w:rFonts w:asciiTheme="majorHAnsi" w:hAnsiTheme="majorHAnsi" w:cstheme="majorHAnsi"/>
          <w:sz w:val="18"/>
          <w:szCs w:val="18"/>
        </w:rPr>
      </w:pPr>
    </w:p>
    <w:p w14:paraId="6F97DB03" w14:textId="2FB9F8C7" w:rsidR="006954CB" w:rsidRDefault="006954CB" w:rsidP="006954CB">
      <w:pPr>
        <w:pStyle w:val="ListParagraph"/>
        <w:ind w:left="0"/>
        <w:rPr>
          <w:rFonts w:asciiTheme="majorHAnsi" w:hAnsiTheme="majorHAnsi" w:cstheme="majorHAnsi"/>
          <w:sz w:val="18"/>
          <w:szCs w:val="18"/>
        </w:rPr>
      </w:pPr>
    </w:p>
    <w:p w14:paraId="0C89B959" w14:textId="1A9830A6" w:rsidR="006954CB" w:rsidRDefault="006954CB" w:rsidP="006954CB">
      <w:pPr>
        <w:pStyle w:val="ListParagraph"/>
        <w:ind w:left="0"/>
        <w:rPr>
          <w:rFonts w:asciiTheme="majorHAnsi" w:hAnsiTheme="majorHAnsi" w:cstheme="majorHAnsi"/>
          <w:sz w:val="18"/>
          <w:szCs w:val="18"/>
        </w:rPr>
      </w:pPr>
    </w:p>
    <w:p w14:paraId="5B8F1550" w14:textId="1B318312" w:rsidR="006954CB" w:rsidRDefault="006954CB" w:rsidP="006954CB">
      <w:pPr>
        <w:pStyle w:val="ListParagraph"/>
        <w:ind w:left="0"/>
        <w:rPr>
          <w:rFonts w:asciiTheme="majorHAnsi" w:hAnsiTheme="majorHAnsi" w:cstheme="majorHAnsi"/>
          <w:sz w:val="18"/>
          <w:szCs w:val="18"/>
        </w:rPr>
      </w:pPr>
    </w:p>
    <w:p w14:paraId="557DF752" w14:textId="5C85DDF4" w:rsidR="006954CB" w:rsidRDefault="006954CB" w:rsidP="006954CB">
      <w:pPr>
        <w:pStyle w:val="ListParagraph"/>
        <w:ind w:left="0"/>
        <w:rPr>
          <w:rFonts w:asciiTheme="majorHAnsi" w:hAnsiTheme="majorHAnsi" w:cstheme="majorHAnsi"/>
          <w:sz w:val="18"/>
          <w:szCs w:val="18"/>
        </w:rPr>
      </w:pPr>
    </w:p>
    <w:p w14:paraId="16A0B954" w14:textId="2EF27D45" w:rsidR="006954CB" w:rsidRDefault="006954CB" w:rsidP="006954CB">
      <w:pPr>
        <w:pStyle w:val="ListParagraph"/>
        <w:ind w:left="0"/>
        <w:rPr>
          <w:rFonts w:asciiTheme="majorHAnsi" w:hAnsiTheme="majorHAnsi" w:cstheme="majorHAnsi"/>
          <w:sz w:val="18"/>
          <w:szCs w:val="18"/>
        </w:rPr>
      </w:pPr>
    </w:p>
    <w:p w14:paraId="27BC8AEC" w14:textId="072A44D2" w:rsidR="006954CB" w:rsidRDefault="006954CB" w:rsidP="006954CB">
      <w:pPr>
        <w:pStyle w:val="ListParagraph"/>
        <w:ind w:left="0"/>
        <w:rPr>
          <w:rFonts w:asciiTheme="majorHAnsi" w:hAnsiTheme="majorHAnsi" w:cstheme="majorHAnsi"/>
          <w:sz w:val="18"/>
          <w:szCs w:val="18"/>
        </w:rPr>
      </w:pPr>
    </w:p>
    <w:p w14:paraId="7B9EF1E5" w14:textId="1BB2D495" w:rsidR="006954CB" w:rsidRDefault="006954CB" w:rsidP="006954CB">
      <w:pPr>
        <w:pStyle w:val="ListParagraph"/>
        <w:ind w:left="0"/>
        <w:rPr>
          <w:rFonts w:asciiTheme="majorHAnsi" w:hAnsiTheme="majorHAnsi" w:cstheme="majorHAnsi"/>
          <w:sz w:val="18"/>
          <w:szCs w:val="18"/>
        </w:rPr>
      </w:pPr>
    </w:p>
    <w:p w14:paraId="36920B4E" w14:textId="1BC88B80" w:rsidR="006954CB" w:rsidRDefault="006954CB" w:rsidP="006954CB">
      <w:pPr>
        <w:pStyle w:val="ListParagraph"/>
        <w:ind w:left="0"/>
        <w:rPr>
          <w:rFonts w:asciiTheme="majorHAnsi" w:hAnsiTheme="majorHAnsi" w:cstheme="majorHAnsi"/>
          <w:sz w:val="18"/>
          <w:szCs w:val="18"/>
        </w:rPr>
      </w:pPr>
    </w:p>
    <w:p w14:paraId="779C7102" w14:textId="47A84CD1" w:rsidR="006954CB" w:rsidRDefault="006954CB" w:rsidP="006954CB">
      <w:pPr>
        <w:pStyle w:val="ListParagraph"/>
        <w:ind w:left="0"/>
        <w:rPr>
          <w:rFonts w:asciiTheme="majorHAnsi" w:hAnsiTheme="majorHAnsi" w:cstheme="majorHAnsi"/>
          <w:sz w:val="18"/>
          <w:szCs w:val="18"/>
        </w:rPr>
      </w:pPr>
    </w:p>
    <w:p w14:paraId="1E97C7C4" w14:textId="3FD77BE0" w:rsidR="006954CB" w:rsidRDefault="006954CB" w:rsidP="006954CB">
      <w:pPr>
        <w:pStyle w:val="ListParagraph"/>
        <w:ind w:left="0"/>
        <w:rPr>
          <w:rFonts w:asciiTheme="majorHAnsi" w:hAnsiTheme="majorHAnsi" w:cstheme="majorHAnsi"/>
          <w:sz w:val="18"/>
          <w:szCs w:val="18"/>
        </w:rPr>
      </w:pPr>
    </w:p>
    <w:p w14:paraId="48B819C4" w14:textId="59C1426D" w:rsidR="006954CB" w:rsidRDefault="006954CB" w:rsidP="006954CB">
      <w:pPr>
        <w:pStyle w:val="ListParagraph"/>
        <w:ind w:left="0"/>
        <w:rPr>
          <w:rFonts w:asciiTheme="majorHAnsi" w:hAnsiTheme="majorHAnsi" w:cstheme="majorHAnsi"/>
          <w:sz w:val="18"/>
          <w:szCs w:val="18"/>
        </w:rPr>
      </w:pPr>
    </w:p>
    <w:p w14:paraId="661E41B6" w14:textId="31CBD575" w:rsidR="006954CB" w:rsidRDefault="006954CB" w:rsidP="006954CB">
      <w:pPr>
        <w:pStyle w:val="ListParagraph"/>
        <w:ind w:left="0"/>
        <w:rPr>
          <w:rFonts w:asciiTheme="majorHAnsi" w:hAnsiTheme="majorHAnsi" w:cstheme="majorHAnsi"/>
          <w:sz w:val="18"/>
          <w:szCs w:val="18"/>
        </w:rPr>
      </w:pPr>
    </w:p>
    <w:p w14:paraId="73C8CA62" w14:textId="79090C7B" w:rsidR="006954CB" w:rsidRDefault="006954CB" w:rsidP="006954CB">
      <w:pPr>
        <w:pStyle w:val="ListParagraph"/>
        <w:ind w:left="0"/>
        <w:rPr>
          <w:rFonts w:asciiTheme="majorHAnsi" w:hAnsiTheme="majorHAnsi" w:cstheme="majorHAnsi"/>
          <w:sz w:val="18"/>
          <w:szCs w:val="18"/>
        </w:rPr>
      </w:pPr>
    </w:p>
    <w:p w14:paraId="6B30C6B0" w14:textId="49433F74" w:rsidR="006954CB" w:rsidRDefault="006954CB" w:rsidP="006954CB">
      <w:pPr>
        <w:pStyle w:val="ListParagraph"/>
        <w:ind w:left="0"/>
        <w:rPr>
          <w:rFonts w:asciiTheme="majorHAnsi" w:hAnsiTheme="majorHAnsi" w:cstheme="majorHAnsi"/>
          <w:sz w:val="18"/>
          <w:szCs w:val="18"/>
        </w:rPr>
      </w:pPr>
    </w:p>
    <w:sectPr w:rsidR="006954CB" w:rsidSect="00C91D1D">
      <w:headerReference w:type="default" r:id="rId8"/>
      <w:footerReference w:type="default" r:id="rId9"/>
      <w:pgSz w:w="12240" w:h="15840"/>
      <w:pgMar w:top="1440" w:right="1440" w:bottom="11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60EB6" w14:textId="77777777" w:rsidR="002A2033" w:rsidRDefault="002A2033" w:rsidP="00AA37B0">
      <w:r>
        <w:separator/>
      </w:r>
    </w:p>
  </w:endnote>
  <w:endnote w:type="continuationSeparator" w:id="0">
    <w:p w14:paraId="3ECB27FF" w14:textId="77777777" w:rsidR="002A2033" w:rsidRDefault="002A2033" w:rsidP="00AA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56F28" w14:textId="7D5088D9" w:rsidR="00AA37B0" w:rsidRPr="00AA37B0" w:rsidRDefault="00AA37B0">
    <w:pPr>
      <w:pStyle w:val="Footer"/>
      <w:rPr>
        <w:sz w:val="16"/>
        <w:szCs w:val="16"/>
        <w:lang w:val="en-US"/>
      </w:rPr>
    </w:pPr>
    <w:r w:rsidRPr="00AA37B0">
      <w:rPr>
        <w:sz w:val="16"/>
        <w:szCs w:val="16"/>
        <w:lang w:val="en-US"/>
      </w:rPr>
      <w:t xml:space="preserve">Author: Fusion Health and Safety Consultancy. February </w:t>
    </w:r>
    <w:r w:rsidR="006F1BDC">
      <w:rPr>
        <w:sz w:val="16"/>
        <w:szCs w:val="16"/>
        <w:lang w:val="en-US"/>
      </w:rPr>
      <w:t>27</w:t>
    </w:r>
    <w:r w:rsidRPr="00AA37B0">
      <w:rPr>
        <w:sz w:val="16"/>
        <w:szCs w:val="16"/>
        <w:lang w:val="en-US"/>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01A1A" w14:textId="77777777" w:rsidR="002A2033" w:rsidRDefault="002A2033" w:rsidP="00AA37B0">
      <w:r>
        <w:separator/>
      </w:r>
    </w:p>
  </w:footnote>
  <w:footnote w:type="continuationSeparator" w:id="0">
    <w:p w14:paraId="1B587BBE" w14:textId="77777777" w:rsidR="002A2033" w:rsidRDefault="002A2033" w:rsidP="00AA3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AEC97" w14:textId="0997E8EC" w:rsidR="00AA37B0" w:rsidRPr="00AA37B0" w:rsidRDefault="00AA37B0">
    <w:pPr>
      <w:pStyle w:val="Header"/>
      <w:rPr>
        <w:b/>
        <w:bCs/>
        <w:sz w:val="40"/>
        <w:szCs w:val="40"/>
        <w:lang w:val="en-US"/>
      </w:rPr>
    </w:pPr>
    <w:r w:rsidRPr="00AA37B0">
      <w:rPr>
        <w:b/>
        <w:bCs/>
        <w:sz w:val="40"/>
        <w:szCs w:val="40"/>
        <w:lang w:val="en-US"/>
      </w:rPr>
      <w:t>Company Name</w:t>
    </w:r>
  </w:p>
  <w:p w14:paraId="23CF68DF" w14:textId="611C5D99" w:rsidR="00AA37B0" w:rsidRPr="00AA37B0" w:rsidRDefault="00AA37B0">
    <w:pPr>
      <w:pStyle w:val="Header"/>
      <w:rPr>
        <w:lang w:val="en-US"/>
      </w:rPr>
    </w:pPr>
    <w:r>
      <w:rPr>
        <w:lang w:val="en-US"/>
      </w:rPr>
      <w:t xml:space="preserve">Job Safety Analysis (JSA) </w:t>
    </w:r>
    <w:r w:rsidR="006F1BDC">
      <w:rPr>
        <w:lang w:val="en-US"/>
      </w:rPr>
      <w:t>Elevated Work Platform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14DA"/>
    <w:multiLevelType w:val="hybridMultilevel"/>
    <w:tmpl w:val="38847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345B6"/>
    <w:multiLevelType w:val="hybridMultilevel"/>
    <w:tmpl w:val="3BBC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6745B"/>
    <w:multiLevelType w:val="hybridMultilevel"/>
    <w:tmpl w:val="47F02EC4"/>
    <w:lvl w:ilvl="0" w:tplc="B5EA41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D13C4"/>
    <w:multiLevelType w:val="hybridMultilevel"/>
    <w:tmpl w:val="1A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C1039"/>
    <w:multiLevelType w:val="hybridMultilevel"/>
    <w:tmpl w:val="0998828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04E1C"/>
    <w:multiLevelType w:val="hybridMultilevel"/>
    <w:tmpl w:val="B8EC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45C21"/>
    <w:multiLevelType w:val="hybridMultilevel"/>
    <w:tmpl w:val="2BEC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870E7"/>
    <w:multiLevelType w:val="hybridMultilevel"/>
    <w:tmpl w:val="61465706"/>
    <w:lvl w:ilvl="0" w:tplc="08090001">
      <w:start w:val="1"/>
      <w:numFmt w:val="bullet"/>
      <w:lvlText w:val=""/>
      <w:lvlJc w:val="left"/>
      <w:pPr>
        <w:ind w:left="56" w:hanging="360"/>
      </w:pPr>
      <w:rPr>
        <w:rFonts w:ascii="Symbol" w:hAnsi="Symbol" w:hint="default"/>
      </w:rPr>
    </w:lvl>
    <w:lvl w:ilvl="1" w:tplc="08090003" w:tentative="1">
      <w:start w:val="1"/>
      <w:numFmt w:val="bullet"/>
      <w:lvlText w:val="o"/>
      <w:lvlJc w:val="left"/>
      <w:pPr>
        <w:ind w:left="776" w:hanging="360"/>
      </w:pPr>
      <w:rPr>
        <w:rFonts w:ascii="Courier New" w:hAnsi="Courier New" w:cs="Courier New" w:hint="default"/>
      </w:rPr>
    </w:lvl>
    <w:lvl w:ilvl="2" w:tplc="08090005" w:tentative="1">
      <w:start w:val="1"/>
      <w:numFmt w:val="bullet"/>
      <w:lvlText w:val=""/>
      <w:lvlJc w:val="left"/>
      <w:pPr>
        <w:ind w:left="1496" w:hanging="360"/>
      </w:pPr>
      <w:rPr>
        <w:rFonts w:ascii="Wingdings" w:hAnsi="Wingdings" w:hint="default"/>
      </w:rPr>
    </w:lvl>
    <w:lvl w:ilvl="3" w:tplc="08090001" w:tentative="1">
      <w:start w:val="1"/>
      <w:numFmt w:val="bullet"/>
      <w:lvlText w:val=""/>
      <w:lvlJc w:val="left"/>
      <w:pPr>
        <w:ind w:left="2216" w:hanging="360"/>
      </w:pPr>
      <w:rPr>
        <w:rFonts w:ascii="Symbol" w:hAnsi="Symbol" w:hint="default"/>
      </w:rPr>
    </w:lvl>
    <w:lvl w:ilvl="4" w:tplc="08090003" w:tentative="1">
      <w:start w:val="1"/>
      <w:numFmt w:val="bullet"/>
      <w:lvlText w:val="o"/>
      <w:lvlJc w:val="left"/>
      <w:pPr>
        <w:ind w:left="2936" w:hanging="360"/>
      </w:pPr>
      <w:rPr>
        <w:rFonts w:ascii="Courier New" w:hAnsi="Courier New" w:cs="Courier New" w:hint="default"/>
      </w:rPr>
    </w:lvl>
    <w:lvl w:ilvl="5" w:tplc="08090005" w:tentative="1">
      <w:start w:val="1"/>
      <w:numFmt w:val="bullet"/>
      <w:lvlText w:val=""/>
      <w:lvlJc w:val="left"/>
      <w:pPr>
        <w:ind w:left="3656" w:hanging="360"/>
      </w:pPr>
      <w:rPr>
        <w:rFonts w:ascii="Wingdings" w:hAnsi="Wingdings" w:hint="default"/>
      </w:rPr>
    </w:lvl>
    <w:lvl w:ilvl="6" w:tplc="08090001" w:tentative="1">
      <w:start w:val="1"/>
      <w:numFmt w:val="bullet"/>
      <w:lvlText w:val=""/>
      <w:lvlJc w:val="left"/>
      <w:pPr>
        <w:ind w:left="4376" w:hanging="360"/>
      </w:pPr>
      <w:rPr>
        <w:rFonts w:ascii="Symbol" w:hAnsi="Symbol" w:hint="default"/>
      </w:rPr>
    </w:lvl>
    <w:lvl w:ilvl="7" w:tplc="08090003" w:tentative="1">
      <w:start w:val="1"/>
      <w:numFmt w:val="bullet"/>
      <w:lvlText w:val="o"/>
      <w:lvlJc w:val="left"/>
      <w:pPr>
        <w:ind w:left="5096" w:hanging="360"/>
      </w:pPr>
      <w:rPr>
        <w:rFonts w:ascii="Courier New" w:hAnsi="Courier New" w:cs="Courier New" w:hint="default"/>
      </w:rPr>
    </w:lvl>
    <w:lvl w:ilvl="8" w:tplc="08090005" w:tentative="1">
      <w:start w:val="1"/>
      <w:numFmt w:val="bullet"/>
      <w:lvlText w:val=""/>
      <w:lvlJc w:val="left"/>
      <w:pPr>
        <w:ind w:left="5816" w:hanging="360"/>
      </w:pPr>
      <w:rPr>
        <w:rFonts w:ascii="Wingdings" w:hAnsi="Wingdings" w:hint="default"/>
      </w:rPr>
    </w:lvl>
  </w:abstractNum>
  <w:abstractNum w:abstractNumId="8" w15:restartNumberingAfterBreak="0">
    <w:nsid w:val="21F72808"/>
    <w:multiLevelType w:val="hybridMultilevel"/>
    <w:tmpl w:val="ED1E3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284FA0"/>
    <w:multiLevelType w:val="hybridMultilevel"/>
    <w:tmpl w:val="6CF8F0AA"/>
    <w:lvl w:ilvl="0" w:tplc="04090001">
      <w:start w:val="1"/>
      <w:numFmt w:val="bullet"/>
      <w:lvlText w:val=""/>
      <w:lvlJc w:val="left"/>
      <w:pPr>
        <w:ind w:left="541" w:hanging="360"/>
      </w:pPr>
      <w:rPr>
        <w:rFonts w:ascii="Symbol" w:hAnsi="Symbol" w:hint="default"/>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10" w15:restartNumberingAfterBreak="0">
    <w:nsid w:val="2BFC1A5E"/>
    <w:multiLevelType w:val="hybridMultilevel"/>
    <w:tmpl w:val="8F8E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661B8"/>
    <w:multiLevelType w:val="hybridMultilevel"/>
    <w:tmpl w:val="6BDE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10DB2"/>
    <w:multiLevelType w:val="hybridMultilevel"/>
    <w:tmpl w:val="18E0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86E02"/>
    <w:multiLevelType w:val="hybridMultilevel"/>
    <w:tmpl w:val="22267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A135B2"/>
    <w:multiLevelType w:val="hybridMultilevel"/>
    <w:tmpl w:val="52BE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022E6"/>
    <w:multiLevelType w:val="hybridMultilevel"/>
    <w:tmpl w:val="116E01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9E1AE2"/>
    <w:multiLevelType w:val="hybridMultilevel"/>
    <w:tmpl w:val="1428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B64FC"/>
    <w:multiLevelType w:val="hybridMultilevel"/>
    <w:tmpl w:val="CD06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D09CD"/>
    <w:multiLevelType w:val="hybridMultilevel"/>
    <w:tmpl w:val="9DAE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9B7335"/>
    <w:multiLevelType w:val="hybridMultilevel"/>
    <w:tmpl w:val="1F4C274A"/>
    <w:lvl w:ilvl="0" w:tplc="57FCE4AC">
      <w:start w:val="1"/>
      <w:numFmt w:val="decimal"/>
      <w:lvlText w:val="(%1)"/>
      <w:lvlJc w:val="left"/>
      <w:pPr>
        <w:tabs>
          <w:tab w:val="num" w:pos="705"/>
        </w:tabs>
        <w:ind w:left="705" w:hanging="360"/>
      </w:pPr>
      <w:rPr>
        <w:rFonts w:hint="default"/>
      </w:rPr>
    </w:lvl>
    <w:lvl w:ilvl="1" w:tplc="0C090019" w:tentative="1">
      <w:start w:val="1"/>
      <w:numFmt w:val="lowerLetter"/>
      <w:lvlText w:val="%2."/>
      <w:lvlJc w:val="left"/>
      <w:pPr>
        <w:tabs>
          <w:tab w:val="num" w:pos="1425"/>
        </w:tabs>
        <w:ind w:left="1425" w:hanging="360"/>
      </w:pPr>
    </w:lvl>
    <w:lvl w:ilvl="2" w:tplc="0C09001B" w:tentative="1">
      <w:start w:val="1"/>
      <w:numFmt w:val="lowerRoman"/>
      <w:lvlText w:val="%3."/>
      <w:lvlJc w:val="right"/>
      <w:pPr>
        <w:tabs>
          <w:tab w:val="num" w:pos="2145"/>
        </w:tabs>
        <w:ind w:left="2145" w:hanging="180"/>
      </w:pPr>
    </w:lvl>
    <w:lvl w:ilvl="3" w:tplc="0C09000F" w:tentative="1">
      <w:start w:val="1"/>
      <w:numFmt w:val="decimal"/>
      <w:lvlText w:val="%4."/>
      <w:lvlJc w:val="left"/>
      <w:pPr>
        <w:tabs>
          <w:tab w:val="num" w:pos="2865"/>
        </w:tabs>
        <w:ind w:left="2865" w:hanging="360"/>
      </w:pPr>
    </w:lvl>
    <w:lvl w:ilvl="4" w:tplc="0C090019" w:tentative="1">
      <w:start w:val="1"/>
      <w:numFmt w:val="lowerLetter"/>
      <w:lvlText w:val="%5."/>
      <w:lvlJc w:val="left"/>
      <w:pPr>
        <w:tabs>
          <w:tab w:val="num" w:pos="3585"/>
        </w:tabs>
        <w:ind w:left="3585" w:hanging="360"/>
      </w:pPr>
    </w:lvl>
    <w:lvl w:ilvl="5" w:tplc="0C09001B" w:tentative="1">
      <w:start w:val="1"/>
      <w:numFmt w:val="lowerRoman"/>
      <w:lvlText w:val="%6."/>
      <w:lvlJc w:val="right"/>
      <w:pPr>
        <w:tabs>
          <w:tab w:val="num" w:pos="4305"/>
        </w:tabs>
        <w:ind w:left="4305" w:hanging="180"/>
      </w:pPr>
    </w:lvl>
    <w:lvl w:ilvl="6" w:tplc="0C09000F" w:tentative="1">
      <w:start w:val="1"/>
      <w:numFmt w:val="decimal"/>
      <w:lvlText w:val="%7."/>
      <w:lvlJc w:val="left"/>
      <w:pPr>
        <w:tabs>
          <w:tab w:val="num" w:pos="5025"/>
        </w:tabs>
        <w:ind w:left="5025" w:hanging="360"/>
      </w:pPr>
    </w:lvl>
    <w:lvl w:ilvl="7" w:tplc="0C090019" w:tentative="1">
      <w:start w:val="1"/>
      <w:numFmt w:val="lowerLetter"/>
      <w:lvlText w:val="%8."/>
      <w:lvlJc w:val="left"/>
      <w:pPr>
        <w:tabs>
          <w:tab w:val="num" w:pos="5745"/>
        </w:tabs>
        <w:ind w:left="5745" w:hanging="360"/>
      </w:pPr>
    </w:lvl>
    <w:lvl w:ilvl="8" w:tplc="0C09001B" w:tentative="1">
      <w:start w:val="1"/>
      <w:numFmt w:val="lowerRoman"/>
      <w:lvlText w:val="%9."/>
      <w:lvlJc w:val="right"/>
      <w:pPr>
        <w:tabs>
          <w:tab w:val="num" w:pos="6465"/>
        </w:tabs>
        <w:ind w:left="6465" w:hanging="180"/>
      </w:pPr>
    </w:lvl>
  </w:abstractNum>
  <w:abstractNum w:abstractNumId="20" w15:restartNumberingAfterBreak="0">
    <w:nsid w:val="4E59677A"/>
    <w:multiLevelType w:val="hybridMultilevel"/>
    <w:tmpl w:val="15E6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591D1E"/>
    <w:multiLevelType w:val="hybridMultilevel"/>
    <w:tmpl w:val="04F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814F6"/>
    <w:multiLevelType w:val="hybridMultilevel"/>
    <w:tmpl w:val="C5E8E854"/>
    <w:lvl w:ilvl="0" w:tplc="04090001">
      <w:start w:val="1"/>
      <w:numFmt w:val="bullet"/>
      <w:lvlText w:val=""/>
      <w:lvlJc w:val="left"/>
      <w:pPr>
        <w:ind w:left="505" w:hanging="360"/>
      </w:pPr>
      <w:rPr>
        <w:rFonts w:ascii="Symbol" w:hAnsi="Symbol"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3" w15:restartNumberingAfterBreak="0">
    <w:nsid w:val="63F4473D"/>
    <w:multiLevelType w:val="hybridMultilevel"/>
    <w:tmpl w:val="9EB4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4E7EF9"/>
    <w:multiLevelType w:val="hybridMultilevel"/>
    <w:tmpl w:val="F5CA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2836A4"/>
    <w:multiLevelType w:val="multilevel"/>
    <w:tmpl w:val="04F6C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F93FB1"/>
    <w:multiLevelType w:val="hybridMultilevel"/>
    <w:tmpl w:val="B55C0C7C"/>
    <w:lvl w:ilvl="0" w:tplc="8E12D638">
      <w:start w:val="1"/>
      <w:numFmt w:val="decimal"/>
      <w:lvlText w:val="(%1)"/>
      <w:lvlJc w:val="left"/>
      <w:pPr>
        <w:tabs>
          <w:tab w:val="num" w:pos="672"/>
        </w:tabs>
        <w:ind w:left="672" w:hanging="360"/>
      </w:pPr>
      <w:rPr>
        <w:rFonts w:hint="default"/>
      </w:rPr>
    </w:lvl>
    <w:lvl w:ilvl="1" w:tplc="0C090019" w:tentative="1">
      <w:start w:val="1"/>
      <w:numFmt w:val="lowerLetter"/>
      <w:lvlText w:val="%2."/>
      <w:lvlJc w:val="left"/>
      <w:pPr>
        <w:tabs>
          <w:tab w:val="num" w:pos="1392"/>
        </w:tabs>
        <w:ind w:left="1392" w:hanging="360"/>
      </w:pPr>
    </w:lvl>
    <w:lvl w:ilvl="2" w:tplc="0C09001B" w:tentative="1">
      <w:start w:val="1"/>
      <w:numFmt w:val="lowerRoman"/>
      <w:lvlText w:val="%3."/>
      <w:lvlJc w:val="right"/>
      <w:pPr>
        <w:tabs>
          <w:tab w:val="num" w:pos="2112"/>
        </w:tabs>
        <w:ind w:left="2112" w:hanging="180"/>
      </w:pPr>
    </w:lvl>
    <w:lvl w:ilvl="3" w:tplc="0C09000F" w:tentative="1">
      <w:start w:val="1"/>
      <w:numFmt w:val="decimal"/>
      <w:lvlText w:val="%4."/>
      <w:lvlJc w:val="left"/>
      <w:pPr>
        <w:tabs>
          <w:tab w:val="num" w:pos="2832"/>
        </w:tabs>
        <w:ind w:left="2832" w:hanging="360"/>
      </w:pPr>
    </w:lvl>
    <w:lvl w:ilvl="4" w:tplc="0C090019" w:tentative="1">
      <w:start w:val="1"/>
      <w:numFmt w:val="lowerLetter"/>
      <w:lvlText w:val="%5."/>
      <w:lvlJc w:val="left"/>
      <w:pPr>
        <w:tabs>
          <w:tab w:val="num" w:pos="3552"/>
        </w:tabs>
        <w:ind w:left="3552" w:hanging="360"/>
      </w:pPr>
    </w:lvl>
    <w:lvl w:ilvl="5" w:tplc="0C09001B" w:tentative="1">
      <w:start w:val="1"/>
      <w:numFmt w:val="lowerRoman"/>
      <w:lvlText w:val="%6."/>
      <w:lvlJc w:val="right"/>
      <w:pPr>
        <w:tabs>
          <w:tab w:val="num" w:pos="4272"/>
        </w:tabs>
        <w:ind w:left="4272" w:hanging="180"/>
      </w:pPr>
    </w:lvl>
    <w:lvl w:ilvl="6" w:tplc="0C09000F" w:tentative="1">
      <w:start w:val="1"/>
      <w:numFmt w:val="decimal"/>
      <w:lvlText w:val="%7."/>
      <w:lvlJc w:val="left"/>
      <w:pPr>
        <w:tabs>
          <w:tab w:val="num" w:pos="4992"/>
        </w:tabs>
        <w:ind w:left="4992" w:hanging="360"/>
      </w:pPr>
    </w:lvl>
    <w:lvl w:ilvl="7" w:tplc="0C090019" w:tentative="1">
      <w:start w:val="1"/>
      <w:numFmt w:val="lowerLetter"/>
      <w:lvlText w:val="%8."/>
      <w:lvlJc w:val="left"/>
      <w:pPr>
        <w:tabs>
          <w:tab w:val="num" w:pos="5712"/>
        </w:tabs>
        <w:ind w:left="5712" w:hanging="360"/>
      </w:pPr>
    </w:lvl>
    <w:lvl w:ilvl="8" w:tplc="0C09001B" w:tentative="1">
      <w:start w:val="1"/>
      <w:numFmt w:val="lowerRoman"/>
      <w:lvlText w:val="%9."/>
      <w:lvlJc w:val="right"/>
      <w:pPr>
        <w:tabs>
          <w:tab w:val="num" w:pos="6432"/>
        </w:tabs>
        <w:ind w:left="6432" w:hanging="180"/>
      </w:pPr>
    </w:lvl>
  </w:abstractNum>
  <w:num w:numId="1">
    <w:abstractNumId w:val="22"/>
  </w:num>
  <w:num w:numId="2">
    <w:abstractNumId w:val="9"/>
  </w:num>
  <w:num w:numId="3">
    <w:abstractNumId w:val="15"/>
  </w:num>
  <w:num w:numId="4">
    <w:abstractNumId w:val="3"/>
  </w:num>
  <w:num w:numId="5">
    <w:abstractNumId w:val="11"/>
  </w:num>
  <w:num w:numId="6">
    <w:abstractNumId w:val="24"/>
  </w:num>
  <w:num w:numId="7">
    <w:abstractNumId w:val="26"/>
  </w:num>
  <w:num w:numId="8">
    <w:abstractNumId w:val="19"/>
  </w:num>
  <w:num w:numId="9">
    <w:abstractNumId w:val="25"/>
    <w:lvlOverride w:ilvl="0">
      <w:lvl w:ilvl="0">
        <w:numFmt w:val="bullet"/>
        <w:lvlText w:val=""/>
        <w:lvlJc w:val="left"/>
        <w:pPr>
          <w:tabs>
            <w:tab w:val="num" w:pos="1080"/>
          </w:tabs>
          <w:ind w:left="1080" w:hanging="360"/>
        </w:pPr>
        <w:rPr>
          <w:rFonts w:ascii="Wingdings" w:hAnsi="Wingdings" w:hint="default"/>
          <w:sz w:val="20"/>
        </w:rPr>
      </w:lvl>
    </w:lvlOverride>
  </w:num>
  <w:num w:numId="10">
    <w:abstractNumId w:val="4"/>
  </w:num>
  <w:num w:numId="11">
    <w:abstractNumId w:val="2"/>
  </w:num>
  <w:num w:numId="12">
    <w:abstractNumId w:val="7"/>
  </w:num>
  <w:num w:numId="13">
    <w:abstractNumId w:val="23"/>
  </w:num>
  <w:num w:numId="14">
    <w:abstractNumId w:val="20"/>
  </w:num>
  <w:num w:numId="15">
    <w:abstractNumId w:val="12"/>
  </w:num>
  <w:num w:numId="16">
    <w:abstractNumId w:val="14"/>
  </w:num>
  <w:num w:numId="17">
    <w:abstractNumId w:val="1"/>
  </w:num>
  <w:num w:numId="18">
    <w:abstractNumId w:val="6"/>
  </w:num>
  <w:num w:numId="19">
    <w:abstractNumId w:val="18"/>
  </w:num>
  <w:num w:numId="20">
    <w:abstractNumId w:val="8"/>
  </w:num>
  <w:num w:numId="21">
    <w:abstractNumId w:val="5"/>
  </w:num>
  <w:num w:numId="22">
    <w:abstractNumId w:val="16"/>
  </w:num>
  <w:num w:numId="23">
    <w:abstractNumId w:val="21"/>
  </w:num>
  <w:num w:numId="24">
    <w:abstractNumId w:val="17"/>
  </w:num>
  <w:num w:numId="25">
    <w:abstractNumId w:val="0"/>
  </w:num>
  <w:num w:numId="26">
    <w:abstractNumId w:val="1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83"/>
    <w:rsid w:val="00034BBD"/>
    <w:rsid w:val="001362BB"/>
    <w:rsid w:val="00271C64"/>
    <w:rsid w:val="002A2033"/>
    <w:rsid w:val="003B5BCD"/>
    <w:rsid w:val="00402EB9"/>
    <w:rsid w:val="005B579F"/>
    <w:rsid w:val="006954CB"/>
    <w:rsid w:val="006F1BDC"/>
    <w:rsid w:val="00755455"/>
    <w:rsid w:val="007E29EF"/>
    <w:rsid w:val="0087285E"/>
    <w:rsid w:val="00930985"/>
    <w:rsid w:val="009E142E"/>
    <w:rsid w:val="00A56CAC"/>
    <w:rsid w:val="00AA37B0"/>
    <w:rsid w:val="00B60A09"/>
    <w:rsid w:val="00C8597D"/>
    <w:rsid w:val="00C91D1D"/>
    <w:rsid w:val="00CC235B"/>
    <w:rsid w:val="00CC5883"/>
    <w:rsid w:val="00CE17C8"/>
    <w:rsid w:val="00D10586"/>
    <w:rsid w:val="00DD377E"/>
    <w:rsid w:val="00DD7282"/>
    <w:rsid w:val="00E03C82"/>
    <w:rsid w:val="00E349DA"/>
    <w:rsid w:val="00F12050"/>
    <w:rsid w:val="00F600B2"/>
    <w:rsid w:val="00F675C4"/>
    <w:rsid w:val="00FD74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17F21DB"/>
  <w15:chartTrackingRefBased/>
  <w15:docId w15:val="{110F0794-E00A-524E-AEE1-44246A03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themeColor="text1"/>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49DA"/>
    <w:pPr>
      <w:keepNext/>
      <w:keepLines/>
      <w:spacing w:before="240"/>
      <w:outlineLvl w:val="0"/>
    </w:pPr>
    <w:rPr>
      <w:rFonts w:eastAsiaTheme="majorEastAsia" w:cstheme="majorBidi"/>
      <w:b/>
      <w:sz w:val="28"/>
      <w:szCs w:val="32"/>
    </w:rPr>
  </w:style>
  <w:style w:type="paragraph" w:styleId="Heading5">
    <w:name w:val="heading 5"/>
    <w:basedOn w:val="Normal"/>
    <w:next w:val="Normal"/>
    <w:link w:val="Heading5Char"/>
    <w:unhideWhenUsed/>
    <w:qFormat/>
    <w:rsid w:val="007E29EF"/>
    <w:pPr>
      <w:spacing w:before="320" w:after="120" w:line="252" w:lineRule="auto"/>
      <w:outlineLvl w:val="4"/>
    </w:pPr>
    <w:rPr>
      <w:rFonts w:eastAsiaTheme="majorEastAsia" w:cstheme="majorBidi"/>
      <w:caps/>
      <w:color w:val="833C0B" w:themeColor="accent2" w:themeShade="80"/>
      <w:spacing w:val="1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DA"/>
    <w:rPr>
      <w:rFonts w:ascii="Arial" w:eastAsiaTheme="majorEastAsia" w:hAnsi="Arial" w:cstheme="majorBidi"/>
      <w:b/>
      <w:color w:val="000000" w:themeColor="text1"/>
      <w:sz w:val="28"/>
      <w:szCs w:val="32"/>
    </w:rPr>
  </w:style>
  <w:style w:type="character" w:customStyle="1" w:styleId="Heading5Char">
    <w:name w:val="Heading 5 Char"/>
    <w:basedOn w:val="DefaultParagraphFont"/>
    <w:link w:val="Heading5"/>
    <w:rsid w:val="007E29EF"/>
    <w:rPr>
      <w:rFonts w:ascii="Arial" w:eastAsiaTheme="majorEastAsia" w:hAnsi="Arial" w:cstheme="majorBidi"/>
      <w:caps/>
      <w:color w:val="833C0B" w:themeColor="accent2" w:themeShade="80"/>
      <w:spacing w:val="10"/>
      <w:sz w:val="28"/>
      <w:szCs w:val="22"/>
    </w:rPr>
  </w:style>
  <w:style w:type="table" w:styleId="TableGrid">
    <w:name w:val="Table Grid"/>
    <w:basedOn w:val="TableNormal"/>
    <w:uiPriority w:val="39"/>
    <w:rsid w:val="00CC58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883"/>
    <w:pPr>
      <w:ind w:left="720"/>
      <w:contextualSpacing/>
    </w:pPr>
    <w:rPr>
      <w:rFonts w:asciiTheme="minorHAnsi" w:hAnsiTheme="minorHAnsi" w:cstheme="minorBidi"/>
      <w:color w:val="auto"/>
      <w:lang w:val="en-GB"/>
    </w:rPr>
  </w:style>
  <w:style w:type="paragraph" w:styleId="Header">
    <w:name w:val="header"/>
    <w:basedOn w:val="Normal"/>
    <w:link w:val="HeaderChar"/>
    <w:uiPriority w:val="99"/>
    <w:unhideWhenUsed/>
    <w:rsid w:val="00AA37B0"/>
    <w:pPr>
      <w:tabs>
        <w:tab w:val="center" w:pos="4680"/>
        <w:tab w:val="right" w:pos="9360"/>
      </w:tabs>
    </w:pPr>
  </w:style>
  <w:style w:type="character" w:customStyle="1" w:styleId="HeaderChar">
    <w:name w:val="Header Char"/>
    <w:basedOn w:val="DefaultParagraphFont"/>
    <w:link w:val="Header"/>
    <w:uiPriority w:val="99"/>
    <w:rsid w:val="00AA37B0"/>
  </w:style>
  <w:style w:type="paragraph" w:styleId="Footer">
    <w:name w:val="footer"/>
    <w:basedOn w:val="Normal"/>
    <w:link w:val="FooterChar"/>
    <w:uiPriority w:val="99"/>
    <w:unhideWhenUsed/>
    <w:rsid w:val="00AA37B0"/>
    <w:pPr>
      <w:tabs>
        <w:tab w:val="center" w:pos="4680"/>
        <w:tab w:val="right" w:pos="9360"/>
      </w:tabs>
    </w:pPr>
  </w:style>
  <w:style w:type="character" w:customStyle="1" w:styleId="FooterChar">
    <w:name w:val="Footer Char"/>
    <w:basedOn w:val="DefaultParagraphFont"/>
    <w:link w:val="Footer"/>
    <w:uiPriority w:val="99"/>
    <w:rsid w:val="00AA3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89379">
      <w:bodyDiv w:val="1"/>
      <w:marLeft w:val="0"/>
      <w:marRight w:val="0"/>
      <w:marTop w:val="0"/>
      <w:marBottom w:val="0"/>
      <w:divBdr>
        <w:top w:val="none" w:sz="0" w:space="0" w:color="auto"/>
        <w:left w:val="none" w:sz="0" w:space="0" w:color="auto"/>
        <w:bottom w:val="none" w:sz="0" w:space="0" w:color="auto"/>
        <w:right w:val="none" w:sz="0" w:space="0" w:color="auto"/>
      </w:divBdr>
    </w:div>
    <w:div w:id="72315581">
      <w:bodyDiv w:val="1"/>
      <w:marLeft w:val="0"/>
      <w:marRight w:val="0"/>
      <w:marTop w:val="0"/>
      <w:marBottom w:val="0"/>
      <w:divBdr>
        <w:top w:val="none" w:sz="0" w:space="0" w:color="auto"/>
        <w:left w:val="none" w:sz="0" w:space="0" w:color="auto"/>
        <w:bottom w:val="none" w:sz="0" w:space="0" w:color="auto"/>
        <w:right w:val="none" w:sz="0" w:space="0" w:color="auto"/>
      </w:divBdr>
    </w:div>
    <w:div w:id="88544033">
      <w:bodyDiv w:val="1"/>
      <w:marLeft w:val="0"/>
      <w:marRight w:val="0"/>
      <w:marTop w:val="0"/>
      <w:marBottom w:val="0"/>
      <w:divBdr>
        <w:top w:val="none" w:sz="0" w:space="0" w:color="auto"/>
        <w:left w:val="none" w:sz="0" w:space="0" w:color="auto"/>
        <w:bottom w:val="none" w:sz="0" w:space="0" w:color="auto"/>
        <w:right w:val="none" w:sz="0" w:space="0" w:color="auto"/>
      </w:divBdr>
    </w:div>
    <w:div w:id="138770337">
      <w:bodyDiv w:val="1"/>
      <w:marLeft w:val="0"/>
      <w:marRight w:val="0"/>
      <w:marTop w:val="0"/>
      <w:marBottom w:val="0"/>
      <w:divBdr>
        <w:top w:val="none" w:sz="0" w:space="0" w:color="auto"/>
        <w:left w:val="none" w:sz="0" w:space="0" w:color="auto"/>
        <w:bottom w:val="none" w:sz="0" w:space="0" w:color="auto"/>
        <w:right w:val="none" w:sz="0" w:space="0" w:color="auto"/>
      </w:divBdr>
    </w:div>
    <w:div w:id="159007549">
      <w:bodyDiv w:val="1"/>
      <w:marLeft w:val="0"/>
      <w:marRight w:val="0"/>
      <w:marTop w:val="0"/>
      <w:marBottom w:val="0"/>
      <w:divBdr>
        <w:top w:val="none" w:sz="0" w:space="0" w:color="auto"/>
        <w:left w:val="none" w:sz="0" w:space="0" w:color="auto"/>
        <w:bottom w:val="none" w:sz="0" w:space="0" w:color="auto"/>
        <w:right w:val="none" w:sz="0" w:space="0" w:color="auto"/>
      </w:divBdr>
    </w:div>
    <w:div w:id="172574856">
      <w:bodyDiv w:val="1"/>
      <w:marLeft w:val="0"/>
      <w:marRight w:val="0"/>
      <w:marTop w:val="0"/>
      <w:marBottom w:val="0"/>
      <w:divBdr>
        <w:top w:val="none" w:sz="0" w:space="0" w:color="auto"/>
        <w:left w:val="none" w:sz="0" w:space="0" w:color="auto"/>
        <w:bottom w:val="none" w:sz="0" w:space="0" w:color="auto"/>
        <w:right w:val="none" w:sz="0" w:space="0" w:color="auto"/>
      </w:divBdr>
    </w:div>
    <w:div w:id="179398594">
      <w:bodyDiv w:val="1"/>
      <w:marLeft w:val="0"/>
      <w:marRight w:val="0"/>
      <w:marTop w:val="0"/>
      <w:marBottom w:val="0"/>
      <w:divBdr>
        <w:top w:val="none" w:sz="0" w:space="0" w:color="auto"/>
        <w:left w:val="none" w:sz="0" w:space="0" w:color="auto"/>
        <w:bottom w:val="none" w:sz="0" w:space="0" w:color="auto"/>
        <w:right w:val="none" w:sz="0" w:space="0" w:color="auto"/>
      </w:divBdr>
    </w:div>
    <w:div w:id="286013208">
      <w:bodyDiv w:val="1"/>
      <w:marLeft w:val="0"/>
      <w:marRight w:val="0"/>
      <w:marTop w:val="0"/>
      <w:marBottom w:val="0"/>
      <w:divBdr>
        <w:top w:val="none" w:sz="0" w:space="0" w:color="auto"/>
        <w:left w:val="none" w:sz="0" w:space="0" w:color="auto"/>
        <w:bottom w:val="none" w:sz="0" w:space="0" w:color="auto"/>
        <w:right w:val="none" w:sz="0" w:space="0" w:color="auto"/>
      </w:divBdr>
    </w:div>
    <w:div w:id="311716564">
      <w:bodyDiv w:val="1"/>
      <w:marLeft w:val="0"/>
      <w:marRight w:val="0"/>
      <w:marTop w:val="0"/>
      <w:marBottom w:val="0"/>
      <w:divBdr>
        <w:top w:val="none" w:sz="0" w:space="0" w:color="auto"/>
        <w:left w:val="none" w:sz="0" w:space="0" w:color="auto"/>
        <w:bottom w:val="none" w:sz="0" w:space="0" w:color="auto"/>
        <w:right w:val="none" w:sz="0" w:space="0" w:color="auto"/>
      </w:divBdr>
    </w:div>
    <w:div w:id="376516147">
      <w:bodyDiv w:val="1"/>
      <w:marLeft w:val="0"/>
      <w:marRight w:val="0"/>
      <w:marTop w:val="0"/>
      <w:marBottom w:val="0"/>
      <w:divBdr>
        <w:top w:val="none" w:sz="0" w:space="0" w:color="auto"/>
        <w:left w:val="none" w:sz="0" w:space="0" w:color="auto"/>
        <w:bottom w:val="none" w:sz="0" w:space="0" w:color="auto"/>
        <w:right w:val="none" w:sz="0" w:space="0" w:color="auto"/>
      </w:divBdr>
    </w:div>
    <w:div w:id="418405276">
      <w:bodyDiv w:val="1"/>
      <w:marLeft w:val="0"/>
      <w:marRight w:val="0"/>
      <w:marTop w:val="0"/>
      <w:marBottom w:val="0"/>
      <w:divBdr>
        <w:top w:val="none" w:sz="0" w:space="0" w:color="auto"/>
        <w:left w:val="none" w:sz="0" w:space="0" w:color="auto"/>
        <w:bottom w:val="none" w:sz="0" w:space="0" w:color="auto"/>
        <w:right w:val="none" w:sz="0" w:space="0" w:color="auto"/>
      </w:divBdr>
    </w:div>
    <w:div w:id="457459506">
      <w:bodyDiv w:val="1"/>
      <w:marLeft w:val="0"/>
      <w:marRight w:val="0"/>
      <w:marTop w:val="0"/>
      <w:marBottom w:val="0"/>
      <w:divBdr>
        <w:top w:val="none" w:sz="0" w:space="0" w:color="auto"/>
        <w:left w:val="none" w:sz="0" w:space="0" w:color="auto"/>
        <w:bottom w:val="none" w:sz="0" w:space="0" w:color="auto"/>
        <w:right w:val="none" w:sz="0" w:space="0" w:color="auto"/>
      </w:divBdr>
    </w:div>
    <w:div w:id="494996283">
      <w:bodyDiv w:val="1"/>
      <w:marLeft w:val="0"/>
      <w:marRight w:val="0"/>
      <w:marTop w:val="0"/>
      <w:marBottom w:val="0"/>
      <w:divBdr>
        <w:top w:val="none" w:sz="0" w:space="0" w:color="auto"/>
        <w:left w:val="none" w:sz="0" w:space="0" w:color="auto"/>
        <w:bottom w:val="none" w:sz="0" w:space="0" w:color="auto"/>
        <w:right w:val="none" w:sz="0" w:space="0" w:color="auto"/>
      </w:divBdr>
    </w:div>
    <w:div w:id="532808163">
      <w:bodyDiv w:val="1"/>
      <w:marLeft w:val="0"/>
      <w:marRight w:val="0"/>
      <w:marTop w:val="0"/>
      <w:marBottom w:val="0"/>
      <w:divBdr>
        <w:top w:val="none" w:sz="0" w:space="0" w:color="auto"/>
        <w:left w:val="none" w:sz="0" w:space="0" w:color="auto"/>
        <w:bottom w:val="none" w:sz="0" w:space="0" w:color="auto"/>
        <w:right w:val="none" w:sz="0" w:space="0" w:color="auto"/>
      </w:divBdr>
    </w:div>
    <w:div w:id="540751763">
      <w:bodyDiv w:val="1"/>
      <w:marLeft w:val="0"/>
      <w:marRight w:val="0"/>
      <w:marTop w:val="0"/>
      <w:marBottom w:val="0"/>
      <w:divBdr>
        <w:top w:val="none" w:sz="0" w:space="0" w:color="auto"/>
        <w:left w:val="none" w:sz="0" w:space="0" w:color="auto"/>
        <w:bottom w:val="none" w:sz="0" w:space="0" w:color="auto"/>
        <w:right w:val="none" w:sz="0" w:space="0" w:color="auto"/>
      </w:divBdr>
    </w:div>
    <w:div w:id="614099687">
      <w:bodyDiv w:val="1"/>
      <w:marLeft w:val="0"/>
      <w:marRight w:val="0"/>
      <w:marTop w:val="0"/>
      <w:marBottom w:val="0"/>
      <w:divBdr>
        <w:top w:val="none" w:sz="0" w:space="0" w:color="auto"/>
        <w:left w:val="none" w:sz="0" w:space="0" w:color="auto"/>
        <w:bottom w:val="none" w:sz="0" w:space="0" w:color="auto"/>
        <w:right w:val="none" w:sz="0" w:space="0" w:color="auto"/>
      </w:divBdr>
    </w:div>
    <w:div w:id="787088216">
      <w:bodyDiv w:val="1"/>
      <w:marLeft w:val="0"/>
      <w:marRight w:val="0"/>
      <w:marTop w:val="0"/>
      <w:marBottom w:val="0"/>
      <w:divBdr>
        <w:top w:val="none" w:sz="0" w:space="0" w:color="auto"/>
        <w:left w:val="none" w:sz="0" w:space="0" w:color="auto"/>
        <w:bottom w:val="none" w:sz="0" w:space="0" w:color="auto"/>
        <w:right w:val="none" w:sz="0" w:space="0" w:color="auto"/>
      </w:divBdr>
    </w:div>
    <w:div w:id="844903417">
      <w:bodyDiv w:val="1"/>
      <w:marLeft w:val="0"/>
      <w:marRight w:val="0"/>
      <w:marTop w:val="0"/>
      <w:marBottom w:val="0"/>
      <w:divBdr>
        <w:top w:val="none" w:sz="0" w:space="0" w:color="auto"/>
        <w:left w:val="none" w:sz="0" w:space="0" w:color="auto"/>
        <w:bottom w:val="none" w:sz="0" w:space="0" w:color="auto"/>
        <w:right w:val="none" w:sz="0" w:space="0" w:color="auto"/>
      </w:divBdr>
    </w:div>
    <w:div w:id="862286490">
      <w:bodyDiv w:val="1"/>
      <w:marLeft w:val="0"/>
      <w:marRight w:val="0"/>
      <w:marTop w:val="0"/>
      <w:marBottom w:val="0"/>
      <w:divBdr>
        <w:top w:val="none" w:sz="0" w:space="0" w:color="auto"/>
        <w:left w:val="none" w:sz="0" w:space="0" w:color="auto"/>
        <w:bottom w:val="none" w:sz="0" w:space="0" w:color="auto"/>
        <w:right w:val="none" w:sz="0" w:space="0" w:color="auto"/>
      </w:divBdr>
    </w:div>
    <w:div w:id="870873547">
      <w:bodyDiv w:val="1"/>
      <w:marLeft w:val="0"/>
      <w:marRight w:val="0"/>
      <w:marTop w:val="0"/>
      <w:marBottom w:val="0"/>
      <w:divBdr>
        <w:top w:val="none" w:sz="0" w:space="0" w:color="auto"/>
        <w:left w:val="none" w:sz="0" w:space="0" w:color="auto"/>
        <w:bottom w:val="none" w:sz="0" w:space="0" w:color="auto"/>
        <w:right w:val="none" w:sz="0" w:space="0" w:color="auto"/>
      </w:divBdr>
    </w:div>
    <w:div w:id="901717228">
      <w:bodyDiv w:val="1"/>
      <w:marLeft w:val="0"/>
      <w:marRight w:val="0"/>
      <w:marTop w:val="0"/>
      <w:marBottom w:val="0"/>
      <w:divBdr>
        <w:top w:val="none" w:sz="0" w:space="0" w:color="auto"/>
        <w:left w:val="none" w:sz="0" w:space="0" w:color="auto"/>
        <w:bottom w:val="none" w:sz="0" w:space="0" w:color="auto"/>
        <w:right w:val="none" w:sz="0" w:space="0" w:color="auto"/>
      </w:divBdr>
    </w:div>
    <w:div w:id="973484198">
      <w:bodyDiv w:val="1"/>
      <w:marLeft w:val="0"/>
      <w:marRight w:val="0"/>
      <w:marTop w:val="0"/>
      <w:marBottom w:val="0"/>
      <w:divBdr>
        <w:top w:val="none" w:sz="0" w:space="0" w:color="auto"/>
        <w:left w:val="none" w:sz="0" w:space="0" w:color="auto"/>
        <w:bottom w:val="none" w:sz="0" w:space="0" w:color="auto"/>
        <w:right w:val="none" w:sz="0" w:space="0" w:color="auto"/>
      </w:divBdr>
    </w:div>
    <w:div w:id="975185534">
      <w:bodyDiv w:val="1"/>
      <w:marLeft w:val="0"/>
      <w:marRight w:val="0"/>
      <w:marTop w:val="0"/>
      <w:marBottom w:val="0"/>
      <w:divBdr>
        <w:top w:val="none" w:sz="0" w:space="0" w:color="auto"/>
        <w:left w:val="none" w:sz="0" w:space="0" w:color="auto"/>
        <w:bottom w:val="none" w:sz="0" w:space="0" w:color="auto"/>
        <w:right w:val="none" w:sz="0" w:space="0" w:color="auto"/>
      </w:divBdr>
    </w:div>
    <w:div w:id="995693183">
      <w:bodyDiv w:val="1"/>
      <w:marLeft w:val="0"/>
      <w:marRight w:val="0"/>
      <w:marTop w:val="0"/>
      <w:marBottom w:val="0"/>
      <w:divBdr>
        <w:top w:val="none" w:sz="0" w:space="0" w:color="auto"/>
        <w:left w:val="none" w:sz="0" w:space="0" w:color="auto"/>
        <w:bottom w:val="none" w:sz="0" w:space="0" w:color="auto"/>
        <w:right w:val="none" w:sz="0" w:space="0" w:color="auto"/>
      </w:divBdr>
    </w:div>
    <w:div w:id="1004015842">
      <w:bodyDiv w:val="1"/>
      <w:marLeft w:val="0"/>
      <w:marRight w:val="0"/>
      <w:marTop w:val="0"/>
      <w:marBottom w:val="0"/>
      <w:divBdr>
        <w:top w:val="none" w:sz="0" w:space="0" w:color="auto"/>
        <w:left w:val="none" w:sz="0" w:space="0" w:color="auto"/>
        <w:bottom w:val="none" w:sz="0" w:space="0" w:color="auto"/>
        <w:right w:val="none" w:sz="0" w:space="0" w:color="auto"/>
      </w:divBdr>
    </w:div>
    <w:div w:id="1041516913">
      <w:bodyDiv w:val="1"/>
      <w:marLeft w:val="0"/>
      <w:marRight w:val="0"/>
      <w:marTop w:val="0"/>
      <w:marBottom w:val="0"/>
      <w:divBdr>
        <w:top w:val="none" w:sz="0" w:space="0" w:color="auto"/>
        <w:left w:val="none" w:sz="0" w:space="0" w:color="auto"/>
        <w:bottom w:val="none" w:sz="0" w:space="0" w:color="auto"/>
        <w:right w:val="none" w:sz="0" w:space="0" w:color="auto"/>
      </w:divBdr>
    </w:div>
    <w:div w:id="1084956576">
      <w:bodyDiv w:val="1"/>
      <w:marLeft w:val="0"/>
      <w:marRight w:val="0"/>
      <w:marTop w:val="0"/>
      <w:marBottom w:val="0"/>
      <w:divBdr>
        <w:top w:val="none" w:sz="0" w:space="0" w:color="auto"/>
        <w:left w:val="none" w:sz="0" w:space="0" w:color="auto"/>
        <w:bottom w:val="none" w:sz="0" w:space="0" w:color="auto"/>
        <w:right w:val="none" w:sz="0" w:space="0" w:color="auto"/>
      </w:divBdr>
    </w:div>
    <w:div w:id="1097942301">
      <w:bodyDiv w:val="1"/>
      <w:marLeft w:val="0"/>
      <w:marRight w:val="0"/>
      <w:marTop w:val="0"/>
      <w:marBottom w:val="0"/>
      <w:divBdr>
        <w:top w:val="none" w:sz="0" w:space="0" w:color="auto"/>
        <w:left w:val="none" w:sz="0" w:space="0" w:color="auto"/>
        <w:bottom w:val="none" w:sz="0" w:space="0" w:color="auto"/>
        <w:right w:val="none" w:sz="0" w:space="0" w:color="auto"/>
      </w:divBdr>
    </w:div>
    <w:div w:id="1162937073">
      <w:bodyDiv w:val="1"/>
      <w:marLeft w:val="0"/>
      <w:marRight w:val="0"/>
      <w:marTop w:val="0"/>
      <w:marBottom w:val="0"/>
      <w:divBdr>
        <w:top w:val="none" w:sz="0" w:space="0" w:color="auto"/>
        <w:left w:val="none" w:sz="0" w:space="0" w:color="auto"/>
        <w:bottom w:val="none" w:sz="0" w:space="0" w:color="auto"/>
        <w:right w:val="none" w:sz="0" w:space="0" w:color="auto"/>
      </w:divBdr>
    </w:div>
    <w:div w:id="1188132989">
      <w:bodyDiv w:val="1"/>
      <w:marLeft w:val="0"/>
      <w:marRight w:val="0"/>
      <w:marTop w:val="0"/>
      <w:marBottom w:val="0"/>
      <w:divBdr>
        <w:top w:val="none" w:sz="0" w:space="0" w:color="auto"/>
        <w:left w:val="none" w:sz="0" w:space="0" w:color="auto"/>
        <w:bottom w:val="none" w:sz="0" w:space="0" w:color="auto"/>
        <w:right w:val="none" w:sz="0" w:space="0" w:color="auto"/>
      </w:divBdr>
    </w:div>
    <w:div w:id="1270502813">
      <w:bodyDiv w:val="1"/>
      <w:marLeft w:val="0"/>
      <w:marRight w:val="0"/>
      <w:marTop w:val="0"/>
      <w:marBottom w:val="0"/>
      <w:divBdr>
        <w:top w:val="none" w:sz="0" w:space="0" w:color="auto"/>
        <w:left w:val="none" w:sz="0" w:space="0" w:color="auto"/>
        <w:bottom w:val="none" w:sz="0" w:space="0" w:color="auto"/>
        <w:right w:val="none" w:sz="0" w:space="0" w:color="auto"/>
      </w:divBdr>
    </w:div>
    <w:div w:id="1289581853">
      <w:bodyDiv w:val="1"/>
      <w:marLeft w:val="0"/>
      <w:marRight w:val="0"/>
      <w:marTop w:val="0"/>
      <w:marBottom w:val="0"/>
      <w:divBdr>
        <w:top w:val="none" w:sz="0" w:space="0" w:color="auto"/>
        <w:left w:val="none" w:sz="0" w:space="0" w:color="auto"/>
        <w:bottom w:val="none" w:sz="0" w:space="0" w:color="auto"/>
        <w:right w:val="none" w:sz="0" w:space="0" w:color="auto"/>
      </w:divBdr>
    </w:div>
    <w:div w:id="1346398357">
      <w:bodyDiv w:val="1"/>
      <w:marLeft w:val="0"/>
      <w:marRight w:val="0"/>
      <w:marTop w:val="0"/>
      <w:marBottom w:val="0"/>
      <w:divBdr>
        <w:top w:val="none" w:sz="0" w:space="0" w:color="auto"/>
        <w:left w:val="none" w:sz="0" w:space="0" w:color="auto"/>
        <w:bottom w:val="none" w:sz="0" w:space="0" w:color="auto"/>
        <w:right w:val="none" w:sz="0" w:space="0" w:color="auto"/>
      </w:divBdr>
    </w:div>
    <w:div w:id="1347944816">
      <w:bodyDiv w:val="1"/>
      <w:marLeft w:val="0"/>
      <w:marRight w:val="0"/>
      <w:marTop w:val="0"/>
      <w:marBottom w:val="0"/>
      <w:divBdr>
        <w:top w:val="none" w:sz="0" w:space="0" w:color="auto"/>
        <w:left w:val="none" w:sz="0" w:space="0" w:color="auto"/>
        <w:bottom w:val="none" w:sz="0" w:space="0" w:color="auto"/>
        <w:right w:val="none" w:sz="0" w:space="0" w:color="auto"/>
      </w:divBdr>
    </w:div>
    <w:div w:id="1429304248">
      <w:bodyDiv w:val="1"/>
      <w:marLeft w:val="0"/>
      <w:marRight w:val="0"/>
      <w:marTop w:val="0"/>
      <w:marBottom w:val="0"/>
      <w:divBdr>
        <w:top w:val="none" w:sz="0" w:space="0" w:color="auto"/>
        <w:left w:val="none" w:sz="0" w:space="0" w:color="auto"/>
        <w:bottom w:val="none" w:sz="0" w:space="0" w:color="auto"/>
        <w:right w:val="none" w:sz="0" w:space="0" w:color="auto"/>
      </w:divBdr>
    </w:div>
    <w:div w:id="1651127990">
      <w:bodyDiv w:val="1"/>
      <w:marLeft w:val="0"/>
      <w:marRight w:val="0"/>
      <w:marTop w:val="0"/>
      <w:marBottom w:val="0"/>
      <w:divBdr>
        <w:top w:val="none" w:sz="0" w:space="0" w:color="auto"/>
        <w:left w:val="none" w:sz="0" w:space="0" w:color="auto"/>
        <w:bottom w:val="none" w:sz="0" w:space="0" w:color="auto"/>
        <w:right w:val="none" w:sz="0" w:space="0" w:color="auto"/>
      </w:divBdr>
    </w:div>
    <w:div w:id="1687243303">
      <w:bodyDiv w:val="1"/>
      <w:marLeft w:val="0"/>
      <w:marRight w:val="0"/>
      <w:marTop w:val="0"/>
      <w:marBottom w:val="0"/>
      <w:divBdr>
        <w:top w:val="none" w:sz="0" w:space="0" w:color="auto"/>
        <w:left w:val="none" w:sz="0" w:space="0" w:color="auto"/>
        <w:bottom w:val="none" w:sz="0" w:space="0" w:color="auto"/>
        <w:right w:val="none" w:sz="0" w:space="0" w:color="auto"/>
      </w:divBdr>
    </w:div>
    <w:div w:id="1703941048">
      <w:bodyDiv w:val="1"/>
      <w:marLeft w:val="0"/>
      <w:marRight w:val="0"/>
      <w:marTop w:val="0"/>
      <w:marBottom w:val="0"/>
      <w:divBdr>
        <w:top w:val="none" w:sz="0" w:space="0" w:color="auto"/>
        <w:left w:val="none" w:sz="0" w:space="0" w:color="auto"/>
        <w:bottom w:val="none" w:sz="0" w:space="0" w:color="auto"/>
        <w:right w:val="none" w:sz="0" w:space="0" w:color="auto"/>
      </w:divBdr>
    </w:div>
    <w:div w:id="1712457034">
      <w:bodyDiv w:val="1"/>
      <w:marLeft w:val="0"/>
      <w:marRight w:val="0"/>
      <w:marTop w:val="0"/>
      <w:marBottom w:val="0"/>
      <w:divBdr>
        <w:top w:val="none" w:sz="0" w:space="0" w:color="auto"/>
        <w:left w:val="none" w:sz="0" w:space="0" w:color="auto"/>
        <w:bottom w:val="none" w:sz="0" w:space="0" w:color="auto"/>
        <w:right w:val="none" w:sz="0" w:space="0" w:color="auto"/>
      </w:divBdr>
    </w:div>
    <w:div w:id="1775323062">
      <w:bodyDiv w:val="1"/>
      <w:marLeft w:val="0"/>
      <w:marRight w:val="0"/>
      <w:marTop w:val="0"/>
      <w:marBottom w:val="0"/>
      <w:divBdr>
        <w:top w:val="none" w:sz="0" w:space="0" w:color="auto"/>
        <w:left w:val="none" w:sz="0" w:space="0" w:color="auto"/>
        <w:bottom w:val="none" w:sz="0" w:space="0" w:color="auto"/>
        <w:right w:val="none" w:sz="0" w:space="0" w:color="auto"/>
      </w:divBdr>
    </w:div>
    <w:div w:id="1797673799">
      <w:bodyDiv w:val="1"/>
      <w:marLeft w:val="0"/>
      <w:marRight w:val="0"/>
      <w:marTop w:val="0"/>
      <w:marBottom w:val="0"/>
      <w:divBdr>
        <w:top w:val="none" w:sz="0" w:space="0" w:color="auto"/>
        <w:left w:val="none" w:sz="0" w:space="0" w:color="auto"/>
        <w:bottom w:val="none" w:sz="0" w:space="0" w:color="auto"/>
        <w:right w:val="none" w:sz="0" w:space="0" w:color="auto"/>
      </w:divBdr>
    </w:div>
    <w:div w:id="1943415154">
      <w:bodyDiv w:val="1"/>
      <w:marLeft w:val="0"/>
      <w:marRight w:val="0"/>
      <w:marTop w:val="0"/>
      <w:marBottom w:val="0"/>
      <w:divBdr>
        <w:top w:val="none" w:sz="0" w:space="0" w:color="auto"/>
        <w:left w:val="none" w:sz="0" w:space="0" w:color="auto"/>
        <w:bottom w:val="none" w:sz="0" w:space="0" w:color="auto"/>
        <w:right w:val="none" w:sz="0" w:space="0" w:color="auto"/>
      </w:divBdr>
    </w:div>
    <w:div w:id="1979408395">
      <w:bodyDiv w:val="1"/>
      <w:marLeft w:val="0"/>
      <w:marRight w:val="0"/>
      <w:marTop w:val="0"/>
      <w:marBottom w:val="0"/>
      <w:divBdr>
        <w:top w:val="none" w:sz="0" w:space="0" w:color="auto"/>
        <w:left w:val="none" w:sz="0" w:space="0" w:color="auto"/>
        <w:bottom w:val="none" w:sz="0" w:space="0" w:color="auto"/>
        <w:right w:val="none" w:sz="0" w:space="0" w:color="auto"/>
      </w:divBdr>
    </w:div>
    <w:div w:id="2015379160">
      <w:bodyDiv w:val="1"/>
      <w:marLeft w:val="0"/>
      <w:marRight w:val="0"/>
      <w:marTop w:val="0"/>
      <w:marBottom w:val="0"/>
      <w:divBdr>
        <w:top w:val="none" w:sz="0" w:space="0" w:color="auto"/>
        <w:left w:val="none" w:sz="0" w:space="0" w:color="auto"/>
        <w:bottom w:val="none" w:sz="0" w:space="0" w:color="auto"/>
        <w:right w:val="none" w:sz="0" w:space="0" w:color="auto"/>
      </w:divBdr>
    </w:div>
    <w:div w:id="2018115797">
      <w:bodyDiv w:val="1"/>
      <w:marLeft w:val="0"/>
      <w:marRight w:val="0"/>
      <w:marTop w:val="0"/>
      <w:marBottom w:val="0"/>
      <w:divBdr>
        <w:top w:val="none" w:sz="0" w:space="0" w:color="auto"/>
        <w:left w:val="none" w:sz="0" w:space="0" w:color="auto"/>
        <w:bottom w:val="none" w:sz="0" w:space="0" w:color="auto"/>
        <w:right w:val="none" w:sz="0" w:space="0" w:color="auto"/>
      </w:divBdr>
    </w:div>
    <w:div w:id="2023773125">
      <w:bodyDiv w:val="1"/>
      <w:marLeft w:val="0"/>
      <w:marRight w:val="0"/>
      <w:marTop w:val="0"/>
      <w:marBottom w:val="0"/>
      <w:divBdr>
        <w:top w:val="none" w:sz="0" w:space="0" w:color="auto"/>
        <w:left w:val="none" w:sz="0" w:space="0" w:color="auto"/>
        <w:bottom w:val="none" w:sz="0" w:space="0" w:color="auto"/>
        <w:right w:val="none" w:sz="0" w:space="0" w:color="auto"/>
      </w:divBdr>
    </w:div>
    <w:div w:id="2080592910">
      <w:bodyDiv w:val="1"/>
      <w:marLeft w:val="0"/>
      <w:marRight w:val="0"/>
      <w:marTop w:val="0"/>
      <w:marBottom w:val="0"/>
      <w:divBdr>
        <w:top w:val="none" w:sz="0" w:space="0" w:color="auto"/>
        <w:left w:val="none" w:sz="0" w:space="0" w:color="auto"/>
        <w:bottom w:val="none" w:sz="0" w:space="0" w:color="auto"/>
        <w:right w:val="none" w:sz="0" w:space="0" w:color="auto"/>
      </w:divBdr>
    </w:div>
    <w:div w:id="211335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Downes</dc:creator>
  <cp:keywords/>
  <dc:description/>
  <cp:lastModifiedBy>Clayton Downes</cp:lastModifiedBy>
  <cp:revision>3</cp:revision>
  <dcterms:created xsi:type="dcterms:W3CDTF">2021-02-27T10:22:00Z</dcterms:created>
  <dcterms:modified xsi:type="dcterms:W3CDTF">2021-02-27T20:26:00Z</dcterms:modified>
</cp:coreProperties>
</file>